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466226"/>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0087DBB3"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19F1301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77805A1" w:rsidR="008D38B6" w:rsidRPr="008D38B6" w:rsidRDefault="008D38B6" w:rsidP="008D38B6">
      <w:pPr>
        <w:pStyle w:val="Tytutabeli"/>
      </w:pPr>
      <w:bookmarkStart w:id="6" w:name="_Ref164321912"/>
      <w:bookmarkStart w:id="7" w:name="_Toc168466281"/>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3A12F46C"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925996A"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466228"/>
      <w:r w:rsidRPr="00233788">
        <w:t>Wyzwania zarządzania uczelnią</w:t>
      </w:r>
      <w:bookmarkEnd w:id="11"/>
      <w:bookmarkEnd w:id="12"/>
      <w:bookmarkEnd w:id="13"/>
    </w:p>
    <w:p w14:paraId="6AAF50CD" w14:textId="7F263DED"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466229"/>
      <w:r w:rsidRPr="007E5540">
        <w:t>Historyczne i współczesne koncepcje zarządzania uczelnią</w:t>
      </w:r>
      <w:bookmarkEnd w:id="14"/>
      <w:bookmarkEnd w:id="15"/>
      <w:bookmarkEnd w:id="16"/>
    </w:p>
    <w:p w14:paraId="416B7953" w14:textId="3EEF9C4B"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C6E3415"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1" w:name="_Ref134896402"/>
      <w:bookmarkStart w:id="22" w:name="_Ref134896403"/>
      <w:bookmarkStart w:id="23"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F3116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466230"/>
      <w:r w:rsidRPr="00233788">
        <w:t>Zmiany organizacyjne współczesnych uniwersytetów</w:t>
      </w:r>
      <w:bookmarkEnd w:id="24"/>
      <w:bookmarkEnd w:id="25"/>
      <w:bookmarkEnd w:id="26"/>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65E454FD" w:rsidR="000A51B9" w:rsidRPr="00233788" w:rsidRDefault="000A51B9" w:rsidP="000A51B9">
      <w:pPr>
        <w:pStyle w:val="Tytutabeli"/>
      </w:pPr>
      <w:bookmarkStart w:id="27" w:name="_Ref134896517"/>
      <w:bookmarkStart w:id="28" w:name="_Ref134896498"/>
      <w:bookmarkStart w:id="2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0" w:name="_Ref134896641"/>
      <w:bookmarkStart w:id="31" w:name="_Ref134896609"/>
      <w:bookmarkStart w:id="3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37EAC92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45BF3">
        <w:t> </w:t>
      </w:r>
      <w:r w:rsidR="00266B6F">
        <w:t xml:space="preserve">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3" w:name="_Ref134896694"/>
      <w:bookmarkStart w:id="34" w:name="_Ref134896667"/>
      <w:bookmarkStart w:id="35"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ACA8E54"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C5303A9" w:rsidR="000A51B9" w:rsidRPr="00233788" w:rsidRDefault="000A51B9" w:rsidP="000A51B9">
      <w:pPr>
        <w:pStyle w:val="Tytutabeli"/>
      </w:pPr>
      <w:bookmarkStart w:id="36" w:name="_Ref134896738"/>
      <w:bookmarkStart w:id="37" w:name="_Ref134896711"/>
      <w:bookmarkStart w:id="38"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57C3150B"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39" w:name="_Ref134899485"/>
      <w:bookmarkStart w:id="40" w:name="_Ref134899477"/>
      <w:bookmarkStart w:id="41" w:name="_Ref139740940"/>
      <w:bookmarkStart w:id="42"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010CC266"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520FE4" w:rsidRPr="00233788">
        <w:t xml:space="preserve">Rysunek </w:t>
      </w:r>
      <w:r w:rsidR="00520FE4">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00CB28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53489A1F"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 xml:space="preserve">Załącznik 1 – Lista głównych zmian </w:t>
      </w:r>
      <w:r w:rsidR="00BF7D63"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6AE73631" w:rsidR="000A51B9" w:rsidRPr="00233788" w:rsidRDefault="000A51B9" w:rsidP="000A51B9">
      <w:pPr>
        <w:pStyle w:val="Tytutabeli"/>
      </w:pPr>
      <w:bookmarkStart w:id="43" w:name="_Ref134896787"/>
      <w:bookmarkStart w:id="44" w:name="_Ref134896759"/>
      <w:bookmarkStart w:id="45"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3"/>
      <w:r w:rsidRPr="00233788">
        <w:t xml:space="preserve"> Wybrane kierunki zmian pozafinansowych wprowadzanych wraz z Ustawą 2.0</w:t>
      </w:r>
      <w:bookmarkEnd w:id="44"/>
      <w:bookmarkEnd w:id="4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70009730"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w:t>
      </w:r>
      <w:r w:rsidR="00755538">
        <w:t> </w:t>
      </w:r>
      <w:r w:rsidR="00F60580">
        <w:t>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zakresie praktycz</w:t>
      </w:r>
      <w:r w:rsidR="00D92A7F">
        <w:lastRenderedPageBreak/>
        <w:t>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6" w:name="_Ref66874449"/>
      <w:bookmarkStart w:id="47" w:name="_Toc164801001"/>
      <w:bookmarkStart w:id="48" w:name="_Toc168466231"/>
      <w:r w:rsidRPr="00233788">
        <w:t>Uwarunkowania funkcjonowania uczelni w Polsce</w:t>
      </w:r>
      <w:bookmarkEnd w:id="46"/>
      <w:bookmarkEnd w:id="47"/>
      <w:bookmarkEnd w:id="48"/>
    </w:p>
    <w:p w14:paraId="0DBFD87F" w14:textId="75AFEE00"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 xml:space="preserve">upadku komunizmu popyt na usługi uczelni był niezwykle duży. Jedną z przyczyn tego zjawiska jest wysoka premia płacowa za wykształcenie. </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49" w:name="_Ref134899516"/>
      <w:bookmarkStart w:id="50" w:name="_Ref134899508"/>
      <w:bookmarkStart w:id="51" w:name="_Ref134899531"/>
      <w:bookmarkStart w:id="52" w:name="_Ref139740994"/>
      <w:bookmarkStart w:id="53" w:name="_Ref139741134"/>
      <w:bookmarkStart w:id="54"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49"/>
      <w:r w:rsidRPr="00233788">
        <w:t xml:space="preserve"> Tendencje zmian na rynku edukacji wyższej w Polsce po roku 1989</w:t>
      </w:r>
      <w:bookmarkEnd w:id="50"/>
      <w:bookmarkEnd w:id="51"/>
      <w:bookmarkEnd w:id="52"/>
      <w:bookmarkEnd w:id="53"/>
      <w:bookmarkEnd w:id="54"/>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C40EC2"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t>,</w:t>
      </w:r>
      <w:r w:rsidRPr="00233788">
        <w:t xml:space="preserve"> jest znaczni</w:t>
      </w:r>
      <w:r>
        <w:t>e</w:t>
      </w:r>
      <w:r w:rsidRPr="00233788">
        <w:t xml:space="preserve"> niższa oraz stabilna lub te</w:t>
      </w:r>
      <w:r>
        <w:t>ż</w:t>
      </w:r>
      <w:r w:rsidRPr="00233788">
        <w:t xml:space="preserve"> malejąca (np. kraje nordyckie)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 xml:space="preserve">przedstawiono </w:t>
      </w:r>
      <w:r>
        <w:t>(</w:t>
      </w:r>
      <w:r>
        <w:fldChar w:fldCharType="begin"/>
      </w:r>
      <w:r>
        <w:instrText xml:space="preserve"> REF _Ref134899516 \h </w:instrText>
      </w:r>
      <w:r>
        <w:fldChar w:fldCharType="separate"/>
      </w:r>
      <w:r w:rsidRPr="00233788">
        <w:t xml:space="preserve">Rysunek </w:t>
      </w:r>
      <w:r>
        <w:rPr>
          <w:noProof/>
        </w:rPr>
        <w:t>4</w:t>
      </w:r>
      <w:r>
        <w:fldChar w:fldCharType="end"/>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3E6F4FE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w:t>
      </w:r>
      <w:r w:rsidRPr="00233788">
        <w:lastRenderedPageBreak/>
        <w:t xml:space="preserve">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1355A35E" w:rsidR="00BF2CD2" w:rsidRPr="00233788" w:rsidRDefault="00482E19" w:rsidP="00DB65A4">
      <w:pPr>
        <w:pStyle w:val="Rysunek"/>
        <w:jc w:val="both"/>
      </w:pPr>
      <w:r>
        <w:rPr>
          <w:noProof/>
        </w:rPr>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5" w:name="_Ref134899557"/>
      <w:bookmarkStart w:id="56" w:name="_Ref134899549"/>
      <w:bookmarkStart w:id="57" w:name="_Ref139741152"/>
      <w:bookmarkStart w:id="58"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5"/>
      <w:r w:rsidRPr="00233788">
        <w:t xml:space="preserve"> Wartości współczynnika </w:t>
      </w:r>
      <w:proofErr w:type="spellStart"/>
      <w:r w:rsidRPr="00233788">
        <w:t>skolaryzacji</w:t>
      </w:r>
      <w:proofErr w:type="spellEnd"/>
      <w:r w:rsidRPr="00233788">
        <w:t xml:space="preserve"> dla edukacji wyższej w latach 2010-2019</w:t>
      </w:r>
      <w:bookmarkEnd w:id="56"/>
      <w:bookmarkEnd w:id="57"/>
      <w:bookmarkEnd w:id="58"/>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71D9F11"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na postrzeganie </w:t>
      </w:r>
      <w:r w:rsidR="00BF2CD2" w:rsidRPr="00233788">
        <w:lastRenderedPageBreak/>
        <w:t xml:space="preserve">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59" w:name="_Ref134899462"/>
      <w:bookmarkStart w:id="60" w:name="_Ref134899451"/>
      <w:bookmarkStart w:id="61" w:name="_Ref134899578"/>
      <w:bookmarkStart w:id="62" w:name="_Ref139741167"/>
      <w:bookmarkStart w:id="63"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59"/>
      <w:r w:rsidRPr="00233788">
        <w:t xml:space="preserve"> Liczba studentów uczelni publicznych na tle liczby studentów ogółem w latach 2002</w:t>
      </w:r>
      <w:r>
        <w:t>–</w:t>
      </w:r>
      <w:r w:rsidRPr="00233788">
        <w:t>2022*</w:t>
      </w:r>
      <w:bookmarkEnd w:id="60"/>
      <w:bookmarkEnd w:id="61"/>
      <w:bookmarkEnd w:id="62"/>
      <w:bookmarkEnd w:id="63"/>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378F60F"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4" w:name="_Ref134899606"/>
      <w:bookmarkStart w:id="65" w:name="_Ref134899597"/>
      <w:bookmarkStart w:id="66" w:name="_Ref139741182"/>
      <w:bookmarkStart w:id="67"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4"/>
      <w:r w:rsidRPr="00233788">
        <w:t xml:space="preserve"> Wydatki na szkolnictwo wyższe w wybranych krajach </w:t>
      </w:r>
      <w:r w:rsidR="00AA75ED">
        <w:t>w roku 201</w:t>
      </w:r>
      <w:r w:rsidR="00F773E4">
        <w:t>9</w:t>
      </w:r>
      <w:r w:rsidR="00AA75ED">
        <w:t xml:space="preserve"> </w:t>
      </w:r>
      <w:r w:rsidRPr="00233788">
        <w:t>europejskich jako procent PKB</w:t>
      </w:r>
      <w:bookmarkEnd w:id="65"/>
      <w:bookmarkEnd w:id="66"/>
      <w:bookmarkEnd w:id="67"/>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6EFE8C40"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r w:rsidR="00BF2CD2" w:rsidRPr="00233788">
        <w:t xml:space="preserve"> posortowan</w:t>
      </w:r>
      <w:r w:rsidR="00BF2CD2">
        <w:t>e</w:t>
      </w:r>
      <w:r w:rsidR="00BF2CD2" w:rsidRPr="00233788">
        <w:t xml:space="preserve"> malejąco wg wielkości nakładów publicznych</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68" w:name="_Ref134899630"/>
      <w:bookmarkStart w:id="69" w:name="_Ref134899617"/>
      <w:bookmarkStart w:id="70" w:name="_Ref139741196"/>
      <w:bookmarkStart w:id="71"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8"/>
      <w:r w:rsidRPr="00233788">
        <w:t xml:space="preserve"> Udział wydatków publicznych na szkolnictwo wyższe w PKB Polski</w:t>
      </w:r>
      <w:bookmarkEnd w:id="69"/>
      <w:bookmarkEnd w:id="70"/>
      <w:bookmarkEnd w:id="71"/>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2" w:name="_Ref134899652"/>
      <w:bookmarkStart w:id="73" w:name="_Ref134899644"/>
      <w:bookmarkStart w:id="74" w:name="_Ref139741209"/>
      <w:bookmarkStart w:id="75"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2"/>
      <w:r w:rsidRPr="00233788">
        <w:t xml:space="preserve"> Udział wyniku finansowego netto w przychodzie uczelni versus nakłady inwestycyjne uczelni publicznych w Polsce</w:t>
      </w:r>
      <w:bookmarkEnd w:id="73"/>
      <w:bookmarkEnd w:id="74"/>
      <w:bookmarkEnd w:id="75"/>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C994E05"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 xml:space="preserve">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2019</w:t>
      </w:r>
      <w:r w:rsidR="00CA165A">
        <w:t>-2021</w:t>
      </w:r>
      <w:r w:rsidR="00BF2CD2" w:rsidRPr="00233788">
        <w:t xml:space="preserve"> 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44BCF76A"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7E956732"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w:t>
      </w:r>
      <w:r w:rsidR="00BF2CD2" w:rsidRPr="00233788">
        <w:lastRenderedPageBreak/>
        <w:t xml:space="preserve">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6" w:name="_Ref164514974"/>
      <w:bookmarkStart w:id="77" w:name="_Toc164801002"/>
      <w:bookmarkStart w:id="78" w:name="_Toc168466232"/>
      <w:r w:rsidRPr="00233788">
        <w:t>Specyfika zarządzania uczelniami</w:t>
      </w:r>
      <w:bookmarkEnd w:id="76"/>
      <w:bookmarkEnd w:id="77"/>
      <w:bookmarkEnd w:id="78"/>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9" w:name="_Toc164801003"/>
      <w:bookmarkStart w:id="80" w:name="_Toc168466233"/>
      <w:r w:rsidRPr="00233788">
        <w:t>Cele organizacji uniwersyteckiej</w:t>
      </w:r>
      <w:bookmarkEnd w:id="79"/>
      <w:bookmarkEnd w:id="80"/>
    </w:p>
    <w:p w14:paraId="71D4507D" w14:textId="3E0A7D97"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1" w:name="_Ref134899676"/>
      <w:bookmarkStart w:id="82" w:name="_Ref134899668"/>
      <w:bookmarkStart w:id="83" w:name="_Ref139741232"/>
      <w:bookmarkStart w:id="84"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1"/>
      <w:r w:rsidRPr="00233788">
        <w:t xml:space="preserve"> Miejsce celów w procesie zarządzania organizacją</w:t>
      </w:r>
      <w:bookmarkEnd w:id="82"/>
      <w:bookmarkEnd w:id="83"/>
      <w:bookmarkEnd w:id="8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7F0E375"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7989E6B2" w:rsidR="00F64C2F" w:rsidRPr="00233788" w:rsidRDefault="00F64C2F" w:rsidP="00F64C2F">
      <w:pPr>
        <w:pStyle w:val="Tytutabeli"/>
      </w:pPr>
      <w:bookmarkStart w:id="85" w:name="_Ref134896845"/>
      <w:bookmarkStart w:id="86" w:name="_Ref134896812"/>
      <w:bookmarkStart w:id="87"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5"/>
      <w:r w:rsidRPr="00233788">
        <w:t xml:space="preserve"> Etapy </w:t>
      </w:r>
      <w:r>
        <w:t>zmian</w:t>
      </w:r>
      <w:r w:rsidRPr="00233788">
        <w:t xml:space="preserve"> celów uniwersytetów</w:t>
      </w:r>
      <w:bookmarkEnd w:id="86"/>
      <w:bookmarkEnd w:id="8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7C1D2D7E"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0C3E55"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88" w:name="_Ref134899698"/>
      <w:bookmarkStart w:id="89" w:name="_Ref134899690"/>
      <w:bookmarkStart w:id="90" w:name="_Ref134899726"/>
      <w:bookmarkStart w:id="91"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8"/>
      <w:r>
        <w:t xml:space="preserve"> Klasyfikacja zasobów </w:t>
      </w:r>
      <w:r w:rsidRPr="00B21058">
        <w:t>uczelni</w:t>
      </w:r>
      <w:bookmarkEnd w:id="89"/>
      <w:bookmarkEnd w:id="90"/>
      <w:bookmarkEnd w:id="9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2" w:name="_Ref67311339"/>
      <w:bookmarkStart w:id="93" w:name="_Ref67311347"/>
      <w:bookmarkStart w:id="94" w:name="_Ref67757874"/>
      <w:bookmarkStart w:id="95" w:name="_Toc164801004"/>
      <w:bookmarkStart w:id="96" w:name="_Toc168466234"/>
      <w:bookmarkStart w:id="97" w:name="_Ref66114796"/>
      <w:r w:rsidRPr="00233788">
        <w:t>Cechy szczególne uniwersyteckiej kultury organizacji</w:t>
      </w:r>
      <w:bookmarkEnd w:id="92"/>
      <w:bookmarkEnd w:id="93"/>
      <w:bookmarkEnd w:id="94"/>
      <w:bookmarkEnd w:id="95"/>
      <w:bookmarkEnd w:id="96"/>
    </w:p>
    <w:p w14:paraId="157C4FB6" w14:textId="19077B85"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t>
      </w:r>
      <w:r w:rsidRPr="00233788">
        <w:lastRenderedPageBreak/>
        <w:t>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16522EB3"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341CDB40" w:rsidR="00F64C2F" w:rsidRPr="00233788" w:rsidRDefault="00F64C2F" w:rsidP="00F64C2F">
      <w:pPr>
        <w:pStyle w:val="Tytutabeli"/>
      </w:pPr>
      <w:bookmarkStart w:id="98" w:name="_Ref134896895"/>
      <w:bookmarkStart w:id="99" w:name="_Ref134896859"/>
      <w:bookmarkStart w:id="100" w:name="_Toc168466820"/>
      <w:r w:rsidRPr="00233788">
        <w:lastRenderedPageBreak/>
        <w:t xml:space="preserve">Tabela </w:t>
      </w:r>
      <w:r>
        <w:fldChar w:fldCharType="begin"/>
      </w:r>
      <w:r>
        <w:instrText xml:space="preserve"> SEQ Tabela \* ARABIC </w:instrText>
      </w:r>
      <w:r>
        <w:fldChar w:fldCharType="separate"/>
      </w:r>
      <w:r w:rsidR="00BF7D63">
        <w:rPr>
          <w:noProof/>
        </w:rPr>
        <w:t>8</w:t>
      </w:r>
      <w:r>
        <w:rPr>
          <w:noProof/>
        </w:rPr>
        <w:fldChar w:fldCharType="end"/>
      </w:r>
      <w:bookmarkEnd w:id="98"/>
      <w:r w:rsidRPr="00233788">
        <w:t xml:space="preserve"> Relacje pomiędzy elementami podstawowych kultur wpływających na pracowników akademickich</w:t>
      </w:r>
      <w:bookmarkEnd w:id="99"/>
      <w:bookmarkEnd w:id="10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F2BE2C6"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Pr="00233788">
        <w:t xml:space="preserve">Tabela </w:t>
      </w:r>
      <w:r>
        <w:rPr>
          <w:noProof/>
        </w:rPr>
        <w:t>8</w:t>
      </w:r>
      <w:r>
        <w:fldChar w:fldCharType="end"/>
      </w:r>
      <w:r>
        <w:t>)</w:t>
      </w:r>
      <w:r w:rsidR="00F64C2F" w:rsidRPr="00233788">
        <w:t>. Ocena potencjalnego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F64C2F">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7C68B0AD"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a</w:t>
      </w:r>
      <w:r w:rsidR="00AA0D80">
        <w:t> </w:t>
      </w:r>
      <w:r w:rsidRPr="00233788">
        <w:t xml:space="preserve">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6E4F483"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12BB3"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1" w:name="_Ref137885104"/>
      <w:bookmarkStart w:id="102" w:name="_Ref138175150"/>
      <w:bookmarkStart w:id="103" w:name="_Toc164801005"/>
      <w:bookmarkStart w:id="104" w:name="_Toc168466235"/>
      <w:r w:rsidRPr="00233788">
        <w:t>Wybrane aspekty roli prestiżu dla zarządzania uczelnią</w:t>
      </w:r>
      <w:bookmarkEnd w:id="97"/>
      <w:bookmarkEnd w:id="101"/>
      <w:bookmarkEnd w:id="102"/>
      <w:bookmarkEnd w:id="103"/>
      <w:bookmarkEnd w:id="104"/>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5" w:name="_Ref134899759"/>
      <w:bookmarkStart w:id="106" w:name="_Ref134899742"/>
      <w:bookmarkStart w:id="107" w:name="_Ref134899750"/>
      <w:bookmarkStart w:id="108"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5"/>
      <w:r>
        <w:t xml:space="preserve"> </w:t>
      </w:r>
      <w:r w:rsidRPr="00233788">
        <w:t>Model motywacji akademickich</w:t>
      </w:r>
      <w:bookmarkEnd w:id="106"/>
      <w:bookmarkEnd w:id="107"/>
      <w:bookmarkEnd w:id="108"/>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99316E9"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AE6755">
        <w:t xml:space="preserve">Rysunek </w:t>
      </w:r>
      <w:r w:rsidR="00AE6755">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 xml:space="preserve">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1CF60DE1"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77E7B4C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w:t>
      </w:r>
      <w:r w:rsidRPr="00233788">
        <w:lastRenderedPageBreak/>
        <w:t>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w:t>
      </w:r>
      <w:r w:rsidRPr="00233788">
        <w:lastRenderedPageBreak/>
        <w:t xml:space="preserve">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4E953C1"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AE6755" w:rsidRPr="00233788">
        <w:t xml:space="preserve">Tabela </w:t>
      </w:r>
      <w:r w:rsidR="00AE6755">
        <w:rPr>
          <w:noProof/>
        </w:rPr>
        <w:t>9</w:t>
      </w:r>
      <w:r w:rsidR="00AE6755">
        <w:fldChar w:fldCharType="end"/>
      </w:r>
      <w:r w:rsidR="00AE6755" w:rsidRPr="00233788">
        <w:t>)</w:t>
      </w:r>
      <w:r w:rsidRPr="00233788">
        <w:t>.</w:t>
      </w:r>
    </w:p>
    <w:p w14:paraId="2DE80C2B" w14:textId="4C6CB69E" w:rsidR="00A443E2" w:rsidRPr="00233788" w:rsidRDefault="00A443E2" w:rsidP="00A443E2">
      <w:pPr>
        <w:pStyle w:val="Tytutabeli"/>
      </w:pPr>
      <w:bookmarkStart w:id="109" w:name="_Ref134896993"/>
      <w:bookmarkStart w:id="110" w:name="_Ref134896916"/>
      <w:bookmarkStart w:id="111"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09"/>
      <w:r w:rsidRPr="00233788">
        <w:t xml:space="preserve"> Podział uczelni na 5 segmentów według kategorii prestiżu</w:t>
      </w:r>
      <w:bookmarkEnd w:id="110"/>
      <w:bookmarkEnd w:id="11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1EC36A03"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w:t>
      </w:r>
      <w:r w:rsidR="00A443E2" w:rsidRPr="00233788">
        <w:lastRenderedPageBreak/>
        <w:t>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 </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90469EB" w:rsidR="00A443E2" w:rsidRPr="00233788" w:rsidRDefault="00A443E2" w:rsidP="00A443E2">
      <w:pPr>
        <w:pStyle w:val="Tytutabeli"/>
      </w:pPr>
      <w:bookmarkStart w:id="112" w:name="_Ref134897016"/>
      <w:bookmarkStart w:id="113" w:name="_Ref134897006"/>
      <w:bookmarkStart w:id="114" w:name="_Toc168466822"/>
      <w:r w:rsidRPr="00233788">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2"/>
      <w:r w:rsidRPr="00233788">
        <w:t xml:space="preserve"> Udział kryteriów odnoszących się do prestiżu w ocenie rankingów </w:t>
      </w:r>
      <w:bookmarkEnd w:id="113"/>
      <w:r w:rsidR="005D3FA7">
        <w:t>uniwersytetów</w:t>
      </w:r>
      <w:bookmarkEnd w:id="11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7BA0404B"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w:t>
      </w:r>
      <w:r w:rsidR="00A443E2" w:rsidRPr="00233788">
        <w:lastRenderedPageBreak/>
        <w:t>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243203EE"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3B55F0E" w:rsidR="00C33786" w:rsidRPr="00233788" w:rsidRDefault="009D669A" w:rsidP="00B65F97">
      <w:r>
        <w:t>W odniesieniu do uczelni prestiż jest bardzo istotnym czynnikiem zarówno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w:t>
      </w:r>
      <w:r w:rsidR="00B2130A">
        <w:lastRenderedPageBreak/>
        <w:t>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5" w:name="_Ref164494639"/>
      <w:bookmarkStart w:id="116" w:name="_Toc164801006"/>
      <w:bookmarkStart w:id="117" w:name="_Toc168466236"/>
      <w:r w:rsidRPr="00233788">
        <w:t>Środowisko wielu sprzecznych interesów</w:t>
      </w:r>
      <w:bookmarkEnd w:id="115"/>
      <w:bookmarkEnd w:id="116"/>
      <w:bookmarkEnd w:id="117"/>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737133AC"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w:t>
      </w:r>
      <w:r w:rsidR="00AA0D80">
        <w:t> </w:t>
      </w:r>
      <w:r w:rsidR="00E778EB">
        <w:t xml:space="preserve">związku z tym także obraz relacji w jakich znajdują się uczelnie jest niezwykle złożony. </w:t>
      </w:r>
      <w:r w:rsidR="007E3CD3">
        <w:t xml:space="preserve">Uproszczony </w:t>
      </w:r>
      <w:r w:rsidR="00B23FF3">
        <w:t>obraz</w:t>
      </w:r>
      <w:r w:rsidR="007E3CD3">
        <w:t xml:space="preserve"> </w:t>
      </w:r>
      <w:r w:rsidR="00575B2B">
        <w:t>środowiska relacji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18" w:name="_Ref134899916"/>
      <w:bookmarkStart w:id="119" w:name="_Ref73208374"/>
      <w:bookmarkStart w:id="12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8"/>
      <w:r w:rsidR="00BA56DD">
        <w:t xml:space="preserve"> Środowisko relacji uniwersytetu</w:t>
      </w:r>
      <w:bookmarkEnd w:id="119"/>
      <w:bookmarkEnd w:id="12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E5C9F7E" w:rsidR="005D1ABF" w:rsidRDefault="00892015" w:rsidP="00892015">
      <w:r>
        <w:t>W potocznym rozumieniu tym co stanowi uniwersytet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 jak i</w:t>
      </w:r>
      <w:r w:rsidR="00AA0D80">
        <w:t> </w:t>
      </w:r>
      <w:r w:rsidR="00A862FC">
        <w:t>studenci</w:t>
      </w:r>
      <w:r w:rsidR="00032F4C">
        <w:t>, tworzący uniwersytet, mają wpływ na organizację zarówno od strony własnego wkładu jak i</w:t>
      </w:r>
      <w:r w:rsidR="00AA0D80">
        <w:t> </w:t>
      </w:r>
      <w:r w:rsidR="00032F4C">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 xml:space="preserve">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w:t>
      </w:r>
      <w:r w:rsidR="000D4EB8">
        <w:lastRenderedPageBreak/>
        <w:t>nych do ukończenia studiów tak, by szczegółowy zakres wiedzy zdobywanej w trakcie edukacji był lepiej dopasowany do indywidualnych oczekiwań i celów.</w:t>
      </w:r>
    </w:p>
    <w:p w14:paraId="48A7915B" w14:textId="6DE36B44"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3E2E4B4"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Reynolds opi</w:t>
      </w:r>
      <w:r w:rsidR="0078608C">
        <w:lastRenderedPageBreak/>
        <w:t xml:space="preserve">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6E4129A1"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39B8F854" w:rsidR="00857D64" w:rsidRPr="00857D64" w:rsidRDefault="00857D64" w:rsidP="00857D64">
      <w:r>
        <w:lastRenderedPageBreak/>
        <w:t>Przejawem różnic interesów jest zjawisko feudalizmu akademickiego. Jest ono nieco inaczej rozumiane w literaturze zachodniej niż w artykułach odnoszących się do realiów polskich uczelni i</w:t>
      </w:r>
      <w:r w:rsidR="00AA0D80">
        <w:t> </w:t>
      </w:r>
      <w:r>
        <w:t xml:space="preserve">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 xml:space="preserve">wykorzystywania młodszych </w:t>
      </w:r>
      <w:r w:rsidR="00DA19E0">
        <w:lastRenderedPageBreak/>
        <w:t>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AADF49A"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 xml:space="preserve">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w:t>
      </w:r>
      <w:r w:rsidR="00042B67">
        <w:lastRenderedPageBreak/>
        <w:t>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219CF084" w:rsidR="005C38C8" w:rsidRDefault="005C38C8" w:rsidP="005C38C8">
      <w:pPr>
        <w:pStyle w:val="Tytutabeli"/>
      </w:pPr>
      <w:bookmarkStart w:id="121" w:name="_Ref85278252"/>
      <w:bookmarkStart w:id="122" w:name="_Ref85278236"/>
      <w:bookmarkStart w:id="123"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1"/>
      <w:r w:rsidR="000F0BD2">
        <w:t xml:space="preserve"> Trzy rodzaj poziomów oporu wobec zmian wg </w:t>
      </w:r>
      <w:r w:rsidR="00153C9E">
        <w:t>Lozano</w:t>
      </w:r>
      <w:bookmarkEnd w:id="122"/>
      <w:bookmarkEnd w:id="12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C2F2ED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4" w:name="_Ref140344492"/>
      <w:bookmarkStart w:id="125" w:name="_Ref140344484"/>
      <w:bookmarkStart w:id="126" w:name="_Toc168466824"/>
      <w:r>
        <w:lastRenderedPageBreak/>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4"/>
      <w:r>
        <w:t xml:space="preserve"> Analiza przykładowych sprzeczności interesów między różnymi grupami istotnymi dla uczelni</w:t>
      </w:r>
      <w:bookmarkEnd w:id="125"/>
      <w:bookmarkEnd w:id="12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344E148" w:rsidR="00E8137F" w:rsidRPr="00FA0BFC" w:rsidRDefault="00E8137F" w:rsidP="00E8137F">
            <w:pPr>
              <w:pStyle w:val="TekstTabeli"/>
              <w:rPr>
                <w:lang w:val="pl-PL"/>
              </w:rPr>
            </w:pPr>
            <w:r w:rsidRPr="00FA0BFC">
              <w:rPr>
                <w:lang w:val="pl-PL"/>
              </w:rPr>
              <w:t>Kadra naukowa może domagać się większej autonomii. Administracja może potrzebować wprowadzić standardy i procedury,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lastRenderedPageBreak/>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Czas i zasoby przeznaczane na badania mogą ograniczać czas i zasoby dostępne na nauczanie, i vice versa.</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089BC8DB" w:rsidR="00E8137F" w:rsidRPr="00FA0BFC" w:rsidRDefault="00E8137F" w:rsidP="00E8137F">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19B9418F" w:rsidR="00387B4E" w:rsidRDefault="00DD342E" w:rsidP="00914B41">
      <w:r>
        <w:t xml:space="preserve">Zawarte w </w:t>
      </w:r>
      <w:r w:rsidR="00345BF3">
        <w:t>Tabeli 12</w:t>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61435EC7"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DA41A29" w:rsidR="00581D34" w:rsidRPr="00581D34" w:rsidRDefault="00581D34" w:rsidP="008772C8">
      <w:pPr>
        <w:rPr>
          <w:sz w:val="22"/>
          <w:szCs w:val="24"/>
        </w:rPr>
      </w:pPr>
      <w:r w:rsidRPr="00581D34">
        <w:t>W opinii wielu badaczy paradoksy kreują innowacyjność,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2539F55"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w:t>
      </w:r>
      <w:r w:rsidR="00921CC1" w:rsidRPr="00921CC1">
        <w:rPr>
          <w:noProof/>
        </w:rPr>
        <w:lastRenderedPageBreak/>
        <w:t>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7" w:name="_Ref153646064"/>
      <w:bookmarkStart w:id="128" w:name="_Toc164801007"/>
      <w:bookmarkStart w:id="129" w:name="_Toc168466237"/>
      <w:r w:rsidRPr="00233788">
        <w:t xml:space="preserve">Wybrane aspekty pomiaru jakości w kontekście </w:t>
      </w:r>
      <w:r w:rsidR="00042DAF" w:rsidRPr="00233788">
        <w:t xml:space="preserve">usług </w:t>
      </w:r>
      <w:r w:rsidRPr="00233788">
        <w:t>uczelni</w:t>
      </w:r>
      <w:bookmarkEnd w:id="127"/>
      <w:bookmarkEnd w:id="128"/>
      <w:bookmarkEnd w:id="129"/>
    </w:p>
    <w:p w14:paraId="5FCA7449" w14:textId="1F21EC45"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w:t>
      </w:r>
      <w:r w:rsidR="00B2787D" w:rsidRPr="0024614F">
        <w:lastRenderedPageBreak/>
        <w:t>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0" w:name="_Ref135920762"/>
      <w:bookmarkStart w:id="131" w:name="_Ref137068131"/>
      <w:bookmarkStart w:id="132" w:name="_Ref137068196"/>
      <w:bookmarkStart w:id="133" w:name="_Toc164801008"/>
      <w:bookmarkStart w:id="134" w:name="_Toc168466238"/>
      <w:r w:rsidRPr="00233788">
        <w:t xml:space="preserve">Wybrane definicje </w:t>
      </w:r>
      <w:r w:rsidR="004C2A7C">
        <w:t xml:space="preserve">i modele </w:t>
      </w:r>
      <w:r w:rsidRPr="00233788">
        <w:t>jakości</w:t>
      </w:r>
      <w:bookmarkEnd w:id="130"/>
      <w:bookmarkEnd w:id="131"/>
      <w:bookmarkEnd w:id="132"/>
      <w:bookmarkEnd w:id="133"/>
      <w:bookmarkEnd w:id="134"/>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2194ECA"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w:t>
      </w:r>
      <w:r>
        <w:lastRenderedPageBreak/>
        <w:t xml:space="preserve">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5C3D1EDC"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5FD19BE"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F0E110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5" w:name="_Ref92233410"/>
      <w:bookmarkStart w:id="136" w:name="_Ref134947620"/>
      <w:bookmarkStart w:id="137"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5"/>
      <w:r>
        <w:t xml:space="preserve"> </w:t>
      </w:r>
      <w:r w:rsidRPr="00233788">
        <w:t xml:space="preserve">Schemat modelu jakości usług </w:t>
      </w:r>
      <w:r w:rsidRPr="00E24170">
        <w:t>SERVQUAL</w:t>
      </w:r>
      <w:bookmarkEnd w:id="136"/>
      <w:bookmarkEnd w:id="137"/>
    </w:p>
    <w:p w14:paraId="67ED412E" w14:textId="6EB2E221" w:rsidR="009A15F1" w:rsidRPr="00D95B07" w:rsidRDefault="009A15F1" w:rsidP="00266801">
      <w:pPr>
        <w:pStyle w:val="rdo"/>
        <w:rPr>
          <w:lang w:val="pl-PL"/>
        </w:rPr>
      </w:pPr>
      <w:bookmarkStart w:id="138"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8"/>
    <w:p w14:paraId="1845B70F" w14:textId="7E196A6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w:t>
      </w:r>
      <w:r w:rsidR="00AA0D80">
        <w:t> </w:t>
      </w:r>
      <w:r w:rsidR="00DD50DE">
        <w:t>z</w:t>
      </w:r>
      <w:r w:rsidR="00AA0D80">
        <w:t> </w:t>
      </w:r>
      <w:r w:rsidR="00DD50DE">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w:t>
      </w:r>
      <w:r w:rsidR="00E205BF">
        <w:lastRenderedPageBreak/>
        <w:t>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 xml:space="preserve">zakresie tej luki. Niemniej jest to również luka bardzo silnie powiązana z pozostałymi co zostanie szerzej opisane w </w:t>
      </w:r>
      <w:r w:rsidR="00E8137F">
        <w:t>Tabeli</w:t>
      </w:r>
      <w:r w:rsidR="00345BF3">
        <w:t> </w:t>
      </w:r>
      <w:r w:rsidR="00E8137F">
        <w:t>13</w:t>
      </w:r>
      <w:r w:rsidR="00E205BF">
        <w:t>.</w:t>
      </w:r>
    </w:p>
    <w:p w14:paraId="1EE4C7B5" w14:textId="196876C3" w:rsidR="009A15F1" w:rsidRPr="004430F0" w:rsidRDefault="009A15F1" w:rsidP="009A15F1">
      <w:pPr>
        <w:pStyle w:val="Tytutabeli"/>
      </w:pPr>
      <w:bookmarkStart w:id="139" w:name="_Ref437181610"/>
      <w:bookmarkStart w:id="140" w:name="_Ref437181606"/>
      <w:bookmarkStart w:id="141"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39"/>
      <w:r w:rsidRPr="004430F0">
        <w:t xml:space="preserve"> Charakterystyka luk modelu SERVQUAL</w:t>
      </w:r>
      <w:bookmarkEnd w:id="140"/>
      <w:bookmarkEnd w:id="141"/>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5BD981"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EE53A4" w:rsidRPr="004430F0">
        <w:t xml:space="preserve">Tabela </w:t>
      </w:r>
      <w:r w:rsidR="00EE53A4">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42269DB9"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4563C230"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B23FF3" w:rsidRPr="005324A3">
        <w:t xml:space="preserve">Rysunek </w:t>
      </w:r>
      <w:r w:rsidR="00B23FF3">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2" w:name="_Ref134899982"/>
      <w:bookmarkStart w:id="143" w:name="_Ref92566503"/>
      <w:bookmarkStart w:id="144"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2"/>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3"/>
      <w:bookmarkEnd w:id="144"/>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5" w:name="_Ref408740081"/>
      <w:bookmarkStart w:id="146" w:name="_Ref408740101"/>
      <w:bookmarkStart w:id="147"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8" w:name="_Ref92568677"/>
      <w:bookmarkStart w:id="149" w:name="_Ref92568694"/>
      <w:bookmarkStart w:id="150"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5"/>
      <w:bookmarkEnd w:id="148"/>
      <w:r w:rsidRPr="00233788">
        <w:t>. Model postrzeganej jakości usług</w:t>
      </w:r>
      <w:bookmarkEnd w:id="146"/>
      <w:bookmarkEnd w:id="147"/>
      <w:bookmarkEnd w:id="149"/>
      <w:bookmarkEnd w:id="150"/>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2B5F719"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B23FF3" w:rsidRPr="00233788">
        <w:t xml:space="preserve">Rysunek </w:t>
      </w:r>
      <w:r w:rsidR="00B23FF3">
        <w:rPr>
          <w:noProof/>
        </w:rPr>
        <w:t>16</w:t>
      </w:r>
      <w:r w:rsidR="00B23FF3">
        <w:fldChar w:fldCharType="end"/>
      </w:r>
      <w:r w:rsidR="00B23FF3" w:rsidRPr="00233788">
        <w:t xml:space="preserve">) </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52D8FEFD" w:rsidR="009A15F1" w:rsidRPr="00AF2DE9" w:rsidRDefault="009A15F1" w:rsidP="009A15F1">
      <w:pPr>
        <w:pStyle w:val="Tytutabeli"/>
      </w:pPr>
      <w:bookmarkStart w:id="151" w:name="_Ref135814398"/>
      <w:bookmarkStart w:id="152" w:name="_Ref134897167"/>
      <w:bookmarkStart w:id="153"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1"/>
      <w:r w:rsidRPr="00AF2DE9">
        <w:t xml:space="preserve"> Model jakości usług </w:t>
      </w:r>
      <w:proofErr w:type="spellStart"/>
      <w:r w:rsidRPr="00AF2DE9">
        <w:t>Gummes</w:t>
      </w:r>
      <w:r w:rsidR="00A16C7B">
        <w:t>s</w:t>
      </w:r>
      <w:r w:rsidRPr="00AF2DE9">
        <w:t>ona</w:t>
      </w:r>
      <w:proofErr w:type="spellEnd"/>
      <w:r w:rsidRPr="00AF2DE9">
        <w:t xml:space="preserve"> (4Q)</w:t>
      </w:r>
      <w:bookmarkEnd w:id="152"/>
      <w:bookmarkEnd w:id="153"/>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6D430F79"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EE53A4" w:rsidRPr="00AF2DE9">
        <w:t xml:space="preserve">Tabela </w:t>
      </w:r>
      <w:r w:rsidR="00EE53A4">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4" w:name="_Ref134900076"/>
      <w:bookmarkStart w:id="155" w:name="_Ref92635501"/>
      <w:bookmarkStart w:id="156"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4"/>
      <w:r w:rsidRPr="0050671B">
        <w:t xml:space="preserve"> Zintegrowany model jakości usług 4Q</w:t>
      </w:r>
      <w:bookmarkEnd w:id="155"/>
      <w:bookmarkEnd w:id="156"/>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w:t>
      </w:r>
      <w:r w:rsidRPr="0050671B">
        <w:lastRenderedPageBreak/>
        <w:t>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3E276E5D" w:rsidR="009A15F1" w:rsidRPr="00BD17A9" w:rsidRDefault="009A15F1" w:rsidP="00BD17A9">
      <w:pPr>
        <w:pStyle w:val="Tytutabeli"/>
      </w:pPr>
      <w:bookmarkStart w:id="157" w:name="_Ref168592302"/>
      <w:bookmarkStart w:id="158" w:name="_Ref134897207"/>
      <w:bookmarkStart w:id="159"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bookmarkEnd w:id="157"/>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8"/>
      <w:bookmarkEnd w:id="159"/>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D338E59"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E8137F" w:rsidRPr="00BD17A9">
        <w:t xml:space="preserve">Tabela </w:t>
      </w:r>
      <w:r w:rsidR="00E8137F">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 xml:space="preserve">związku z tym tego rodzaju ocena mogłaby być obciążona różnymi błędami poznawczymi takimi jak wpływ pierwszego wrażenia lub wpływ skrajnych doświadczeń na późniejszą ocenę usługi. Niemniej </w:t>
      </w:r>
      <w:r w:rsidR="0073511A">
        <w:lastRenderedPageBreak/>
        <w:t>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7E43E16D" w:rsidR="005A5020" w:rsidRPr="005A5020" w:rsidRDefault="009A15F1" w:rsidP="005A5020">
      <w:pPr>
        <w:pStyle w:val="Rysunek"/>
      </w:pPr>
      <w:bookmarkStart w:id="160" w:name="_Ref134900104"/>
      <w:bookmarkStart w:id="161" w:name="_Ref92656504"/>
      <w:bookmarkStart w:id="162" w:name="_Ref92656512"/>
      <w:bookmarkStart w:id="163"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0"/>
      <w:r w:rsidRPr="005A5020">
        <w:t xml:space="preserve"> Model jakości usług i satysfakcji klienta</w:t>
      </w:r>
      <w:bookmarkEnd w:id="161"/>
      <w:bookmarkEnd w:id="162"/>
      <w:bookmarkEnd w:id="163"/>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1013CB36"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ogólnej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lastRenderedPageBreak/>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4" w:name="_Ref135904401"/>
      <w:bookmarkStart w:id="165" w:name="_Ref135904397"/>
      <w:bookmarkStart w:id="166"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4"/>
      <w:r w:rsidRPr="00DA3920">
        <w:t xml:space="preserve"> Model jakości usług z wartością dodaną</w:t>
      </w:r>
      <w:bookmarkEnd w:id="165"/>
      <w:bookmarkEnd w:id="166"/>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7" w:name="_Ref135857644"/>
      <w:bookmarkStart w:id="168" w:name="_Ref137319715"/>
      <w:bookmarkStart w:id="169" w:name="_Toc164801009"/>
      <w:bookmarkStart w:id="170" w:name="_Toc168466239"/>
      <w:r w:rsidRPr="00233788">
        <w:t>Wybrane metody pomiaru jakości</w:t>
      </w:r>
      <w:bookmarkEnd w:id="167"/>
      <w:r w:rsidR="003B61B1">
        <w:t xml:space="preserve"> w kontekście usług edukacyjnych uczelni</w:t>
      </w:r>
      <w:bookmarkEnd w:id="168"/>
      <w:bookmarkEnd w:id="169"/>
      <w:bookmarkEnd w:id="170"/>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CB8A98D" w:rsidR="006103FC" w:rsidRDefault="009C33D2" w:rsidP="009C33D2">
      <w:r>
        <w:lastRenderedPageBreak/>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EE53A4">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3A1D895D"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 xml:space="preserve">do badania jakości usługi wg metody SERVQUAL </w:t>
      </w:r>
      <w:r w:rsidRPr="009C33D2">
        <w:t xml:space="preserve">przedstawiono w </w:t>
      </w:r>
      <w:r w:rsidR="00A633F6" w:rsidRPr="009C33D2">
        <w:t>Tabeli</w:t>
      </w:r>
      <w:r w:rsidR="00661DDA">
        <w:t> </w:t>
      </w:r>
      <w:r w:rsidR="00A633F6">
        <w:t>16.</w:t>
      </w:r>
    </w:p>
    <w:p w14:paraId="2C82E7E0" w14:textId="3CDDC472" w:rsidR="00666099" w:rsidRPr="009C33D2" w:rsidRDefault="00666099" w:rsidP="00666099">
      <w:pPr>
        <w:pStyle w:val="Tytutabeli"/>
      </w:pPr>
      <w:bookmarkStart w:id="171" w:name="_Ref437191499"/>
      <w:bookmarkStart w:id="172" w:name="_Ref134898790"/>
      <w:bookmarkStart w:id="173" w:name="_Ref134898827"/>
      <w:bookmarkStart w:id="174"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1"/>
      <w:r w:rsidRPr="009C33D2">
        <w:t xml:space="preserve"> Twierdzenia do budowy kwestionariusza badania jakości usług SERVQUAL</w:t>
      </w:r>
      <w:bookmarkEnd w:id="172"/>
      <w:bookmarkEnd w:id="173"/>
      <w:bookmarkEnd w:id="174"/>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w:t>
      </w:r>
      <w:r w:rsidR="00945F04">
        <w:lastRenderedPageBreak/>
        <w:t>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AE2DFF7"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1E2126" w:rsidRPr="00BD17A9">
        <w:t xml:space="preserve">Tabela </w:t>
      </w:r>
      <w:r w:rsidR="001E2126">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proofErr w:type="spellStart"/>
      <w:r w:rsidRPr="00BD17A9">
        <w:t>biorc</w:t>
      </w:r>
      <w:r>
        <w:t>a</w:t>
      </w:r>
      <w:r w:rsidRPr="00BD17A9">
        <w:t>usługi</w:t>
      </w:r>
      <w:proofErr w:type="spellEnd"/>
      <w:r w:rsidRPr="00BD17A9">
        <w:t>),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31EFD48F"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t>1.5</w:t>
      </w:r>
      <w:r>
        <w:fldChar w:fldCharType="end"/>
      </w:r>
      <w:r>
        <w:t xml:space="preserve">). </w:t>
      </w:r>
      <w:r w:rsidR="00DB69B9">
        <w:br w:type="page"/>
      </w:r>
    </w:p>
    <w:p w14:paraId="70C6E689" w14:textId="21318275" w:rsidR="00254FDE" w:rsidRPr="00BD17A9" w:rsidRDefault="00254FDE" w:rsidP="00254FDE">
      <w:pPr>
        <w:pStyle w:val="Tytutabeli"/>
      </w:pPr>
      <w:bookmarkStart w:id="175" w:name="_Ref437117390"/>
      <w:bookmarkStart w:id="176" w:name="_Ref437117376"/>
      <w:bookmarkStart w:id="177"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5"/>
      <w:r w:rsidRPr="00BD17A9">
        <w:t xml:space="preserve"> Uniwersalny wzorzec jakości usług wg </w:t>
      </w:r>
      <w:proofErr w:type="spellStart"/>
      <w:r w:rsidRPr="00BD17A9">
        <w:t>Kolmana</w:t>
      </w:r>
      <w:proofErr w:type="spellEnd"/>
      <w:r w:rsidRPr="00BD17A9">
        <w:t xml:space="preserve"> i Tkaczyka</w:t>
      </w:r>
      <w:bookmarkEnd w:id="176"/>
      <w:bookmarkEnd w:id="177"/>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A7BC939" w:rsidR="007D0DF0" w:rsidRDefault="007D0DF0" w:rsidP="007D0DF0">
      <w:pPr>
        <w:pStyle w:val="Tytutabeli"/>
      </w:pPr>
      <w:bookmarkStart w:id="178" w:name="_Ref141468164"/>
      <w:bookmarkStart w:id="179" w:name="_Ref141468154"/>
      <w:bookmarkStart w:id="180" w:name="_Toc168466830"/>
      <w:r>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8"/>
      <w:r>
        <w:t xml:space="preserve"> Kryteria oceny w procesie ewaluacji jakości kształcenia wyższego opracowane przez PKA</w:t>
      </w:r>
      <w:bookmarkEnd w:id="179"/>
      <w:bookmarkEnd w:id="180"/>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1" w:name="_Toc616617"/>
            <w:bookmarkStart w:id="182" w:name="_Toc623887"/>
            <w:bookmarkStart w:id="183" w:name="_Toc624208"/>
            <w:bookmarkStart w:id="184" w:name="_Toc4418968"/>
            <w:r w:rsidRPr="00E912B3">
              <w:rPr>
                <w:lang w:val="pl-PL"/>
              </w:rPr>
              <w:t>Kryterium 1. Konstrukcja programu studiów: koncepcja, cele kształcenia i efekty uczenia się</w:t>
            </w:r>
            <w:bookmarkEnd w:id="181"/>
            <w:bookmarkEnd w:id="182"/>
            <w:bookmarkEnd w:id="183"/>
            <w:bookmarkEnd w:id="184"/>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5" w:name="_Toc616618"/>
            <w:bookmarkStart w:id="186" w:name="_Toc623888"/>
            <w:bookmarkStart w:id="187" w:name="_Toc624209"/>
            <w:bookmarkStart w:id="188"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5"/>
            <w:bookmarkEnd w:id="186"/>
            <w:bookmarkEnd w:id="187"/>
            <w:bookmarkEnd w:id="188"/>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89" w:name="_Toc616619"/>
            <w:bookmarkStart w:id="190" w:name="_Toc623889"/>
            <w:bookmarkStart w:id="191" w:name="_Toc624210"/>
            <w:bookmarkStart w:id="192" w:name="_Toc4418970"/>
            <w:r w:rsidRPr="00E912B3">
              <w:rPr>
                <w:lang w:val="pl-PL"/>
              </w:rPr>
              <w:lastRenderedPageBreak/>
              <w:t>Kryterium 3. Przyjęcie na studia, weryfikacja osiągnięcia przez studentów efektów uczenia się, zaliczanie poszczególnych semestrów i lat oraz dyplomowanie</w:t>
            </w:r>
            <w:bookmarkEnd w:id="189"/>
            <w:bookmarkEnd w:id="190"/>
            <w:bookmarkEnd w:id="191"/>
            <w:bookmarkEnd w:id="192"/>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3" w:name="_Toc616620"/>
            <w:bookmarkStart w:id="194" w:name="_Toc623890"/>
            <w:bookmarkStart w:id="195" w:name="_Toc624211"/>
            <w:bookmarkStart w:id="196"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3"/>
            <w:bookmarkEnd w:id="194"/>
            <w:bookmarkEnd w:id="195"/>
            <w:bookmarkEnd w:id="196"/>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7" w:name="_Toc616621"/>
            <w:bookmarkStart w:id="198" w:name="_Toc623891"/>
            <w:bookmarkStart w:id="199" w:name="_Toc624212"/>
            <w:bookmarkStart w:id="200" w:name="_Toc4418972"/>
            <w:r w:rsidRPr="00E912B3">
              <w:rPr>
                <w:lang w:val="pl-PL"/>
              </w:rPr>
              <w:t>Kryterium 5. Infrastruktura i zasoby edukacyjne wykorzystywane w realizacji programu studiów oraz ich doskonalenie</w:t>
            </w:r>
            <w:bookmarkEnd w:id="197"/>
            <w:bookmarkEnd w:id="198"/>
            <w:bookmarkEnd w:id="199"/>
            <w:bookmarkEnd w:id="200"/>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1" w:name="_Toc616622"/>
            <w:bookmarkStart w:id="202" w:name="_Toc623892"/>
            <w:bookmarkStart w:id="203" w:name="_Toc624213"/>
            <w:bookmarkStart w:id="204" w:name="_Toc4418973"/>
            <w:r w:rsidRPr="00E912B3">
              <w:rPr>
                <w:lang w:val="pl-PL"/>
              </w:rPr>
              <w:t>Kryterium 6. Współpraca z otoczeniem społeczno-gospodarczym w konstruowaniu, realizacji i doskonaleniu programu studiów oraz jej wpływ na rozwój kierunku</w:t>
            </w:r>
            <w:bookmarkEnd w:id="201"/>
            <w:bookmarkEnd w:id="202"/>
            <w:bookmarkEnd w:id="203"/>
            <w:bookmarkEnd w:id="204"/>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5" w:name="_Toc616623"/>
            <w:bookmarkStart w:id="206" w:name="_Toc623893"/>
            <w:bookmarkStart w:id="207" w:name="_Toc624214"/>
            <w:bookmarkStart w:id="208" w:name="_Toc4418974"/>
            <w:r w:rsidRPr="00E912B3">
              <w:rPr>
                <w:lang w:val="pl-PL"/>
              </w:rPr>
              <w:t>Kryterium 7. Warunki i sposoby podnoszenia stopnia umiędzynarodowienia procesu kształcenia na kierunku</w:t>
            </w:r>
            <w:bookmarkEnd w:id="205"/>
            <w:bookmarkEnd w:id="206"/>
            <w:bookmarkEnd w:id="207"/>
            <w:bookmarkEnd w:id="208"/>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09" w:name="_Toc616624"/>
            <w:bookmarkStart w:id="210" w:name="_Toc623894"/>
            <w:bookmarkStart w:id="211" w:name="_Toc624215"/>
            <w:bookmarkStart w:id="212" w:name="_Toc4418975"/>
            <w:r w:rsidRPr="00E912B3">
              <w:rPr>
                <w:lang w:val="pl-PL"/>
              </w:rPr>
              <w:t>Kryterium 8. Wsparcie studentów w uczeniu się, rozwoju społecznym, naukowym lub zawodowym i wejściu na rynek pracy oraz rozwój i doskonalenie form wsparcia</w:t>
            </w:r>
            <w:bookmarkEnd w:id="209"/>
            <w:bookmarkEnd w:id="210"/>
            <w:bookmarkEnd w:id="211"/>
            <w:bookmarkEnd w:id="212"/>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3" w:name="_Toc616625"/>
            <w:bookmarkStart w:id="214" w:name="_Toc623895"/>
            <w:bookmarkStart w:id="215" w:name="_Toc624216"/>
            <w:bookmarkStart w:id="216" w:name="_Toc4418976"/>
            <w:r w:rsidRPr="00E912B3">
              <w:rPr>
                <w:lang w:val="pl-PL"/>
              </w:rPr>
              <w:t>Kryterium 9. Publiczny dostęp do informacji o programie studiów, warunkach jego realizacji i osiąganych rezultatach</w:t>
            </w:r>
            <w:bookmarkEnd w:id="213"/>
            <w:bookmarkEnd w:id="214"/>
            <w:bookmarkEnd w:id="215"/>
            <w:bookmarkEnd w:id="216"/>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17" w:name="_Toc616626"/>
            <w:bookmarkStart w:id="218" w:name="_Toc623896"/>
            <w:bookmarkStart w:id="219" w:name="_Toc624217"/>
            <w:bookmarkStart w:id="220" w:name="_Toc4418977"/>
            <w:r w:rsidRPr="00E912B3">
              <w:rPr>
                <w:lang w:val="pl-PL"/>
              </w:rPr>
              <w:t>Kryterium 10. Polityka jakości, projektowanie, zatwierdzanie, monitorowanie, przegląd i doskonalenie programu studiów</w:t>
            </w:r>
            <w:bookmarkEnd w:id="217"/>
            <w:bookmarkEnd w:id="218"/>
            <w:bookmarkEnd w:id="219"/>
            <w:bookmarkEnd w:id="220"/>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57B9AE7C"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 xml:space="preserve">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1" w:name="_Ref66053927"/>
      <w:bookmarkStart w:id="222" w:name="_Toc164801010"/>
      <w:bookmarkStart w:id="223" w:name="_Toc168466240"/>
      <w:r w:rsidRPr="00233788">
        <w:t>Rankingi jako szczególna forma pomiaru efektów usług uniwersytetu</w:t>
      </w:r>
      <w:bookmarkEnd w:id="221"/>
      <w:bookmarkEnd w:id="222"/>
      <w:bookmarkEnd w:id="223"/>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3222F0B2"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680891A0" w:rsidR="00035D87" w:rsidRPr="0053140B" w:rsidRDefault="00035D87" w:rsidP="00035D87">
      <w:pPr>
        <w:pStyle w:val="Tytutabeli"/>
      </w:pPr>
      <w:bookmarkStart w:id="224" w:name="_Ref134104785"/>
      <w:bookmarkStart w:id="225" w:name="_Ref134104799"/>
      <w:bookmarkStart w:id="226" w:name="_Toc168466831"/>
      <w:commentRangeStart w:id="227"/>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4"/>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5"/>
      <w:r w:rsidRPr="0053140B">
        <w:t xml:space="preserve"> </w:t>
      </w:r>
      <w:commentRangeEnd w:id="227"/>
      <w:r w:rsidR="00B95DFB">
        <w:rPr>
          <w:rStyle w:val="Odwoaniedokomentarza"/>
          <w:rFonts w:ascii="Times New Roman" w:hAnsi="Times New Roman"/>
          <w:bCs w:val="0"/>
          <w:szCs w:val="20"/>
          <w:lang w:eastAsia="pl-PL"/>
        </w:rPr>
        <w:commentReference w:id="227"/>
      </w:r>
      <w:bookmarkEnd w:id="226"/>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7B8734D6" w:rsidR="008E7EFF" w:rsidRPr="00D654E0" w:rsidRDefault="008E7EFF" w:rsidP="00D654E0">
      <w:pPr>
        <w:pStyle w:val="Tytutabeli"/>
        <w:rPr>
          <w:lang w:val="en-GB"/>
        </w:rPr>
      </w:pPr>
      <w:bookmarkStart w:id="228" w:name="_Ref134122925"/>
      <w:bookmarkStart w:id="229" w:name="_Ref134122917"/>
      <w:bookmarkStart w:id="230"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8"/>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29"/>
      <w:bookmarkEnd w:id="230"/>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16F0FE03" w:rsidR="005B2276" w:rsidRPr="00DE5F64" w:rsidRDefault="005B2276" w:rsidP="005B2276">
      <w:pPr>
        <w:pStyle w:val="Tytutabeli"/>
      </w:pPr>
      <w:bookmarkStart w:id="231" w:name="_Ref134185794"/>
      <w:bookmarkStart w:id="232" w:name="_Ref134185787"/>
      <w:bookmarkStart w:id="233" w:name="_Toc168466833"/>
      <w:r w:rsidRPr="00DE5F64">
        <w:lastRenderedPageBreak/>
        <w:t xml:space="preserve">Tabela </w:t>
      </w:r>
      <w:r>
        <w:fldChar w:fldCharType="begin"/>
      </w:r>
      <w:r w:rsidRPr="00DE5F64">
        <w:instrText xml:space="preserve"> SEQ Tabela \* ARABIC </w:instrText>
      </w:r>
      <w:r>
        <w:fldChar w:fldCharType="separate"/>
      </w:r>
      <w:r w:rsidR="00BF7D63">
        <w:rPr>
          <w:noProof/>
        </w:rPr>
        <w:t>21</w:t>
      </w:r>
      <w:r>
        <w:fldChar w:fldCharType="end"/>
      </w:r>
      <w:bookmarkEnd w:id="231"/>
      <w:r w:rsidRPr="00DE5F64">
        <w:t xml:space="preserve"> Metodologia rankingu QS World University </w:t>
      </w:r>
      <w:proofErr w:type="spellStart"/>
      <w:r w:rsidRPr="00DE5F64">
        <w:t>Rankings</w:t>
      </w:r>
      <w:bookmarkEnd w:id="232"/>
      <w:bookmarkEnd w:id="233"/>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1A1C4AD3" w:rsidR="00AF2EBB" w:rsidRPr="007E073D" w:rsidRDefault="00AF2EBB" w:rsidP="007E073D">
      <w:pPr>
        <w:pStyle w:val="Tytutabeli"/>
        <w:rPr>
          <w:lang w:val="en-GB"/>
        </w:rPr>
      </w:pPr>
      <w:bookmarkStart w:id="234" w:name="_Ref134433054"/>
      <w:bookmarkStart w:id="235" w:name="_Ref134433041"/>
      <w:bookmarkStart w:id="236"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4"/>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5"/>
      <w:bookmarkEnd w:id="236"/>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3F772D73" w14:textId="16C4B974" w:rsidR="00F66F63" w:rsidRPr="00F66F63" w:rsidRDefault="00F66F63" w:rsidP="00654DD1">
      <w:pPr>
        <w:pStyle w:val="Tytutabeli"/>
      </w:pPr>
      <w:bookmarkStart w:id="237" w:name="_Ref134645114"/>
      <w:bookmarkStart w:id="238" w:name="_Ref134645079"/>
      <w:bookmarkStart w:id="239" w:name="_Toc168466835"/>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7"/>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8"/>
      <w:bookmarkEnd w:id="239"/>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proofErr w:type="spellStart"/>
      <w:r w:rsidR="004F0A18">
        <w:t>Pearson’a</w:t>
      </w:r>
      <w:proofErr w:type="spellEnd"/>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61C69067" w:rsidR="006E3958" w:rsidRDefault="006E3958" w:rsidP="006E3958">
      <w:pPr>
        <w:pStyle w:val="Tytutabeli"/>
      </w:pPr>
      <w:bookmarkStart w:id="240" w:name="_Ref134653879"/>
      <w:bookmarkStart w:id="241" w:name="_Ref134653872"/>
      <w:bookmarkStart w:id="242"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0"/>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1"/>
      <w:bookmarkEnd w:id="242"/>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0F8B979"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3"/>
      <w:r w:rsidR="00DA1B58">
        <w:t>nr 4</w:t>
      </w:r>
      <w:commentRangeEnd w:id="243"/>
      <w:r w:rsidR="00DA1B58">
        <w:rPr>
          <w:rStyle w:val="Odwoaniedokomentarza"/>
          <w:rFonts w:ascii="Times New Roman" w:eastAsia="Times New Roman" w:hAnsi="Times New Roman"/>
          <w:szCs w:val="20"/>
          <w:lang w:eastAsia="pl-PL"/>
        </w:rPr>
        <w:commentReference w:id="243"/>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w:t>
      </w:r>
      <w:r w:rsidR="00904D6E">
        <w:t>Tabeli 25</w:t>
      </w:r>
      <w:r w:rsidR="00C24C76">
        <w:t>.</w:t>
      </w:r>
    </w:p>
    <w:p w14:paraId="276F7EA4" w14:textId="405786DA" w:rsidR="002D2EB8" w:rsidRDefault="002D2EB8" w:rsidP="002D2EB8">
      <w:pPr>
        <w:pStyle w:val="Tytutabeli"/>
      </w:pPr>
      <w:bookmarkStart w:id="244" w:name="_Ref134657767"/>
      <w:bookmarkStart w:id="245" w:name="_Ref134657759"/>
      <w:bookmarkStart w:id="246" w:name="_Toc168466837"/>
      <w:r>
        <w:lastRenderedPageBreak/>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4"/>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45"/>
      <w:bookmarkEnd w:id="246"/>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6E9522C"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6665C0B2" w:rsidR="00962267" w:rsidRDefault="00962267" w:rsidP="00962267">
      <w:pPr>
        <w:pStyle w:val="Tytutabeli"/>
      </w:pPr>
      <w:bookmarkStart w:id="247" w:name="_Ref134515427"/>
      <w:bookmarkStart w:id="248" w:name="_Ref134515437"/>
      <w:bookmarkStart w:id="249" w:name="_Toc168466838"/>
      <w:commentRangeStart w:id="250"/>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7"/>
      <w:r>
        <w:t xml:space="preserve"> Metodologia Rankingu Szkół Wyższych Perspektywy 2022</w:t>
      </w:r>
      <w:bookmarkEnd w:id="248"/>
      <w:commentRangeEnd w:id="250"/>
      <w:r w:rsidR="00DB69B9">
        <w:rPr>
          <w:rStyle w:val="Odwoaniedokomentarza"/>
          <w:rFonts w:ascii="Times New Roman" w:hAnsi="Times New Roman"/>
          <w:bCs w:val="0"/>
          <w:szCs w:val="20"/>
          <w:lang w:eastAsia="pl-PL"/>
        </w:rPr>
        <w:commentReference w:id="250"/>
      </w:r>
      <w:bookmarkEnd w:id="249"/>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06F65A3"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1" w:name="_Ref141469082"/>
      <w:bookmarkStart w:id="252" w:name="_Toc164801011"/>
      <w:bookmarkStart w:id="253" w:name="_Toc168466241"/>
      <w:r w:rsidRPr="00233788">
        <w:t>Zarządzanie jakością w uczelniach</w:t>
      </w:r>
      <w:bookmarkEnd w:id="251"/>
      <w:bookmarkEnd w:id="252"/>
      <w:bookmarkEnd w:id="253"/>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4" w:name="_Ref156758230"/>
      <w:bookmarkStart w:id="255" w:name="_Ref156758320"/>
      <w:bookmarkStart w:id="256" w:name="_Toc164801012"/>
      <w:bookmarkStart w:id="257" w:name="_Toc168466242"/>
      <w:r w:rsidRPr="00233788">
        <w:t xml:space="preserve">Istniejące narzędzia wspierające zarządzanie jakością </w:t>
      </w:r>
      <w:r w:rsidR="00F32535">
        <w:t xml:space="preserve">w kontekście </w:t>
      </w:r>
      <w:r w:rsidRPr="00233788">
        <w:t>uniwersytet</w:t>
      </w:r>
      <w:r w:rsidR="00F32535">
        <w:t>ów</w:t>
      </w:r>
      <w:bookmarkEnd w:id="254"/>
      <w:bookmarkEnd w:id="255"/>
      <w:bookmarkEnd w:id="256"/>
      <w:bookmarkEnd w:id="257"/>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7A6CDFCB" w:rsidR="00885578" w:rsidRDefault="00885578" w:rsidP="00885578">
      <w:pPr>
        <w:pStyle w:val="Tytutabeli"/>
      </w:pPr>
      <w:bookmarkStart w:id="258" w:name="_Ref147562759"/>
      <w:bookmarkStart w:id="259" w:name="_Ref147562749"/>
      <w:bookmarkStart w:id="260"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8"/>
      <w:r>
        <w:t xml:space="preserve"> Zmiany podejścia do zarządzania jakością w ujęciu historycznym</w:t>
      </w:r>
      <w:bookmarkEnd w:id="259"/>
      <w:bookmarkEnd w:id="26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6EE57FD1" w:rsidR="009F1768" w:rsidRDefault="009F1768" w:rsidP="00885578">
      <w:r>
        <w:t>Obecnie</w:t>
      </w:r>
      <w:r w:rsidR="002A5290">
        <w:t xml:space="preserve"> uznaje się zarządzanie jakością za tak istotne, że </w:t>
      </w:r>
      <w:commentRangeStart w:id="261"/>
      <w:r w:rsidR="00564610">
        <w:t xml:space="preserve">TQM </w:t>
      </w:r>
      <w:commentRangeEnd w:id="261"/>
      <w:r w:rsidR="00D10BAA">
        <w:rPr>
          <w:rStyle w:val="Odwoaniedokomentarza"/>
          <w:rFonts w:ascii="Times New Roman" w:eastAsia="Times New Roman" w:hAnsi="Times New Roman"/>
          <w:szCs w:val="20"/>
          <w:lang w:eastAsia="pl-PL"/>
        </w:rPr>
        <w:commentReference w:id="26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2" w:name="_Ref147563329"/>
      <w:bookmarkStart w:id="263" w:name="_Ref147563341"/>
      <w:bookmarkStart w:id="264"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2"/>
      <w:r w:rsidR="002C4CC0">
        <w:rPr>
          <w:noProof/>
        </w:rPr>
        <w:t xml:space="preserve"> Elementy krytyczne wdrażania TQM w usługach uniwersyteckich, na tle usług ogółem, a zasady TQM</w:t>
      </w:r>
      <w:bookmarkEnd w:id="263"/>
      <w:bookmarkEnd w:id="26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222DDCE4"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5"/>
      <w:r>
        <w:t xml:space="preserve">ISO 9001 </w:t>
      </w:r>
      <w:commentRangeEnd w:id="265"/>
      <w:r w:rsidR="00D10BAA">
        <w:rPr>
          <w:rStyle w:val="Odwoaniedokomentarza"/>
          <w:rFonts w:ascii="Times New Roman" w:eastAsia="Times New Roman" w:hAnsi="Times New Roman"/>
          <w:szCs w:val="20"/>
          <w:lang w:eastAsia="pl-PL"/>
        </w:rPr>
        <w:commentReference w:id="26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2C34EECB" w:rsidR="0095506F" w:rsidRDefault="0095506F" w:rsidP="0095506F">
      <w:pPr>
        <w:pStyle w:val="Tytutabeli"/>
      </w:pPr>
      <w:bookmarkStart w:id="266" w:name="_Ref146984870"/>
      <w:bookmarkStart w:id="267" w:name="_Ref146984858"/>
      <w:bookmarkStart w:id="268"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6"/>
      <w:r>
        <w:t xml:space="preserve"> Rozdziały normy ISO 9001 w kontekście etapów cyklu </w:t>
      </w:r>
      <w:proofErr w:type="spellStart"/>
      <w:r>
        <w:t>Deminga</w:t>
      </w:r>
      <w:proofErr w:type="spellEnd"/>
      <w:r>
        <w:t xml:space="preserve"> (PDCA)</w:t>
      </w:r>
      <w:bookmarkEnd w:id="267"/>
      <w:bookmarkEnd w:id="268"/>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13BD4097"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126502">
        <w:t xml:space="preserve">Tabela </w:t>
      </w:r>
      <w:r w:rsidR="00126502">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6D544B96" w:rsidR="00AA0814" w:rsidRPr="00BA4CC3" w:rsidRDefault="00AA0814" w:rsidP="00AA0814">
      <w:pPr>
        <w:pStyle w:val="Tytutabeli"/>
      </w:pPr>
      <w:bookmarkStart w:id="269" w:name="_Ref148784306"/>
      <w:bookmarkStart w:id="270" w:name="_Ref148784299"/>
      <w:bookmarkStart w:id="271"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69"/>
      <w:r w:rsidRPr="00BA4CC3">
        <w:t xml:space="preserve"> Zasady QMS (ISO 9001) i EOMS (ISO 21001)</w:t>
      </w:r>
      <w:bookmarkEnd w:id="270"/>
      <w:bookmarkEnd w:id="27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329F1BF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72"/>
      <w:r w:rsidR="00B47C64">
        <w:t>Lean</w:t>
      </w:r>
      <w:commentRangeEnd w:id="272"/>
      <w:r w:rsidR="00D10BAA">
        <w:rPr>
          <w:rStyle w:val="Odwoaniedokomentarza"/>
          <w:rFonts w:ascii="Times New Roman" w:eastAsia="Times New Roman" w:hAnsi="Times New Roman"/>
          <w:szCs w:val="20"/>
          <w:lang w:eastAsia="pl-PL"/>
        </w:rPr>
        <w:commentReference w:id="27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147ABF2C" w:rsidR="00AE1A54" w:rsidRDefault="00AE1A54" w:rsidP="00AE1A54">
      <w:pPr>
        <w:pStyle w:val="Tytutabeli"/>
      </w:pPr>
      <w:bookmarkStart w:id="273" w:name="_Ref145605627"/>
      <w:bookmarkStart w:id="274" w:name="_Ref145605621"/>
      <w:bookmarkStart w:id="275"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3"/>
      <w:r>
        <w:t xml:space="preserve"> Kwadranty Lean do analizy czynności w zakresie wartości dodanej i konieczności wykonywania</w:t>
      </w:r>
      <w:bookmarkEnd w:id="274"/>
      <w:bookmarkEnd w:id="27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276"/>
      <w:proofErr w:type="spellStart"/>
      <w:r w:rsidR="00507B7C">
        <w:t>SixSigma</w:t>
      </w:r>
      <w:commentRangeEnd w:id="276"/>
      <w:proofErr w:type="spellEnd"/>
      <w:r w:rsidR="00543F91">
        <w:rPr>
          <w:rStyle w:val="Odwoaniedokomentarza"/>
          <w:rFonts w:ascii="Times New Roman" w:eastAsia="Times New Roman" w:hAnsi="Times New Roman"/>
          <w:szCs w:val="20"/>
          <w:lang w:eastAsia="pl-PL"/>
        </w:rPr>
        <w:commentReference w:id="27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5297066E"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213ED7D3" w:rsidR="000654ED" w:rsidRDefault="002E3B57" w:rsidP="002E3B57">
      <w:r>
        <w:t xml:space="preserve">Zarówno stosowanie </w:t>
      </w:r>
      <w:commentRangeStart w:id="277"/>
      <w:r>
        <w:t xml:space="preserve">Lean jak i </w:t>
      </w:r>
      <w:proofErr w:type="spellStart"/>
      <w:r>
        <w:t>SixSigma</w:t>
      </w:r>
      <w:proofErr w:type="spellEnd"/>
      <w:r>
        <w:t xml:space="preserve"> </w:t>
      </w:r>
      <w:commentRangeEnd w:id="277"/>
      <w:r w:rsidR="00543F91">
        <w:rPr>
          <w:rStyle w:val="Odwoaniedokomentarza"/>
          <w:rFonts w:ascii="Times New Roman" w:eastAsia="Times New Roman" w:hAnsi="Times New Roman"/>
          <w:szCs w:val="20"/>
          <w:lang w:eastAsia="pl-PL"/>
        </w:rPr>
        <w:commentReference w:id="27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02F94FA2" w:rsidR="00651CC0" w:rsidRDefault="00651CC0" w:rsidP="00651CC0">
      <w:pPr>
        <w:pStyle w:val="Tytutabeli"/>
      </w:pPr>
      <w:bookmarkStart w:id="278" w:name="_Ref147652600"/>
      <w:bookmarkStart w:id="279" w:name="_Ref147652592"/>
      <w:bookmarkStart w:id="280"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8"/>
      <w:r>
        <w:t xml:space="preserve"> Dlaczego Lean i </w:t>
      </w:r>
      <w:proofErr w:type="spellStart"/>
      <w:r>
        <w:t>SixSigma</w:t>
      </w:r>
      <w:proofErr w:type="spellEnd"/>
      <w:r>
        <w:t xml:space="preserve"> skutecznie wzajemnie się wspierają</w:t>
      </w:r>
      <w:bookmarkEnd w:id="279"/>
      <w:r w:rsidR="004C09C1">
        <w:t>?</w:t>
      </w:r>
      <w:bookmarkEnd w:id="280"/>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41DE907" w:rsidR="00AE1944" w:rsidRDefault="00AE1944" w:rsidP="00AE1944">
      <w:pPr>
        <w:pStyle w:val="Tytutabeli"/>
      </w:pPr>
      <w:bookmarkStart w:id="281" w:name="_Ref147655300"/>
      <w:bookmarkStart w:id="282" w:name="_Ref147655294"/>
      <w:bookmarkStart w:id="283"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1"/>
      <w:r>
        <w:t xml:space="preserve"> Wybrane narzędzia i techniki Lean </w:t>
      </w:r>
      <w:proofErr w:type="spellStart"/>
      <w:r>
        <w:t>SixSigma</w:t>
      </w:r>
      <w:bookmarkEnd w:id="282"/>
      <w:bookmarkEnd w:id="28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E78304" w:rsidR="00836224" w:rsidRDefault="00836224" w:rsidP="0023080C">
      <w:pPr>
        <w:pStyle w:val="Tytutabeli"/>
      </w:pPr>
      <w:bookmarkStart w:id="284" w:name="_Ref148731299"/>
      <w:bookmarkStart w:id="285" w:name="_Ref148731288"/>
      <w:bookmarkStart w:id="286"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4"/>
      <w:r>
        <w:t xml:space="preserve"> Marno</w:t>
      </w:r>
      <w:r w:rsidR="0023080C">
        <w:t>t</w:t>
      </w:r>
      <w:r>
        <w:t>r</w:t>
      </w:r>
      <w:r w:rsidR="0023080C">
        <w:t>aw</w:t>
      </w:r>
      <w:r>
        <w:t>stwa (</w:t>
      </w:r>
      <w:proofErr w:type="spellStart"/>
      <w:r>
        <w:t>muda</w:t>
      </w:r>
      <w:proofErr w:type="spellEnd"/>
      <w:r>
        <w:t>) w kontekście uczelni</w:t>
      </w:r>
      <w:bookmarkEnd w:id="285"/>
      <w:bookmarkEnd w:id="28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F777FF9"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287"/>
      <w:r>
        <w:t xml:space="preserve">CAF </w:t>
      </w:r>
      <w:commentRangeEnd w:id="287"/>
      <w:r w:rsidR="00D10BAA">
        <w:rPr>
          <w:rStyle w:val="Odwoaniedokomentarza"/>
          <w:rFonts w:ascii="Times New Roman" w:eastAsia="Times New Roman" w:hAnsi="Times New Roman"/>
          <w:szCs w:val="20"/>
          <w:lang w:eastAsia="pl-PL"/>
        </w:rPr>
        <w:commentReference w:id="287"/>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88" w:name="_Ref148993802"/>
      <w:bookmarkStart w:id="289" w:name="_Ref148993793"/>
      <w:bookmarkStart w:id="290"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8"/>
      <w:r w:rsidRPr="00D04521">
        <w:t xml:space="preserve"> </w:t>
      </w:r>
      <w:r w:rsidR="006113D7" w:rsidRPr="00D04521">
        <w:t>Diagram m</w:t>
      </w:r>
      <w:r w:rsidRPr="00D04521">
        <w:t>odel</w:t>
      </w:r>
      <w:r w:rsidR="006113D7" w:rsidRPr="00D04521">
        <w:t>u</w:t>
      </w:r>
      <w:r w:rsidRPr="00D04521">
        <w:t xml:space="preserve"> CAF</w:t>
      </w:r>
      <w:bookmarkEnd w:id="289"/>
      <w:bookmarkEnd w:id="290"/>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6D47E0D4"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71203D58" w:rsidR="00C91CF1" w:rsidRDefault="00C91CF1" w:rsidP="00C91CF1">
      <w:pPr>
        <w:pStyle w:val="Tytutabeli"/>
      </w:pPr>
      <w:bookmarkStart w:id="291" w:name="_Ref148994689"/>
      <w:bookmarkStart w:id="292" w:name="_Ref148994681"/>
      <w:bookmarkStart w:id="293"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1"/>
      <w:r>
        <w:t xml:space="preserve"> </w:t>
      </w:r>
      <w:commentRangeStart w:id="294"/>
      <w:proofErr w:type="spellStart"/>
      <w:r>
        <w:t>Subkryteria</w:t>
      </w:r>
      <w:proofErr w:type="spellEnd"/>
      <w:r>
        <w:t xml:space="preserve"> modelu CAF</w:t>
      </w:r>
      <w:bookmarkEnd w:id="292"/>
      <w:commentRangeEnd w:id="294"/>
      <w:r w:rsidR="00220D69">
        <w:rPr>
          <w:rStyle w:val="Odwoaniedokomentarza"/>
          <w:rFonts w:ascii="Times New Roman" w:hAnsi="Times New Roman"/>
          <w:bCs w:val="0"/>
          <w:szCs w:val="20"/>
          <w:lang w:eastAsia="pl-PL"/>
        </w:rPr>
        <w:commentReference w:id="294"/>
      </w:r>
      <w:bookmarkEnd w:id="29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EA682C">
            <w:pPr>
              <w:spacing w:before="60" w:line="276" w:lineRule="auto"/>
              <w:ind w:firstLine="0"/>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45C1E33"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0D75B80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5"/>
      <w:proofErr w:type="spellStart"/>
      <w:r>
        <w:t>QualHE</w:t>
      </w:r>
      <w:commentRangeEnd w:id="295"/>
      <w:proofErr w:type="spellEnd"/>
      <w:r w:rsidR="00D10BAA">
        <w:rPr>
          <w:rStyle w:val="Odwoaniedokomentarza"/>
          <w:rFonts w:ascii="Times New Roman" w:eastAsia="Times New Roman" w:hAnsi="Times New Roman"/>
          <w:szCs w:val="20"/>
          <w:lang w:eastAsia="pl-PL"/>
        </w:rPr>
        <w:commentReference w:id="295"/>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6" w:name="_Ref149115856"/>
      <w:bookmarkStart w:id="297" w:name="_Ref149115818"/>
      <w:bookmarkStart w:id="298"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6"/>
      <w:r>
        <w:t xml:space="preserve"> Diagram modelu systemu zarządzania jakością </w:t>
      </w:r>
      <w:proofErr w:type="spellStart"/>
      <w:r>
        <w:t>QualHE</w:t>
      </w:r>
      <w:bookmarkEnd w:id="297"/>
      <w:bookmarkEnd w:id="298"/>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299" w:name="_Ref147563104"/>
      <w:bookmarkStart w:id="300" w:name="_Toc164801013"/>
      <w:bookmarkStart w:id="301" w:name="_Toc168466243"/>
      <w:r w:rsidRPr="00233788">
        <w:t>Uwarunkowania zarządzania jakością uczelni w Polsce</w:t>
      </w:r>
      <w:bookmarkEnd w:id="299"/>
      <w:bookmarkEnd w:id="300"/>
      <w:bookmarkEnd w:id="301"/>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012B0135" w:rsidR="00C74548" w:rsidRDefault="00C74548" w:rsidP="00C74548">
      <w:pPr>
        <w:pStyle w:val="Tytutabeli"/>
      </w:pPr>
      <w:bookmarkStart w:id="302" w:name="_Ref149339467"/>
      <w:bookmarkStart w:id="303" w:name="_Ref149339460"/>
      <w:bookmarkStart w:id="304"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2"/>
      <w:r>
        <w:t xml:space="preserve"> Liczba wystąpień określenia jakość w różnych kontekstach w ustawie Prawo o szkolnictwie wyższym i</w:t>
      </w:r>
      <w:r w:rsidR="00F8079C">
        <w:t> </w:t>
      </w:r>
      <w:r>
        <w:t>nauce z dnia 20 lipca 2018</w:t>
      </w:r>
      <w:bookmarkEnd w:id="303"/>
      <w:bookmarkEnd w:id="304"/>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37082A7A" w:rsidR="00E5797C" w:rsidRDefault="00E5797C" w:rsidP="00E5797C">
      <w:pPr>
        <w:pStyle w:val="Tytutabeli"/>
      </w:pPr>
      <w:bookmarkStart w:id="305" w:name="_Ref149820724"/>
      <w:bookmarkStart w:id="306" w:name="_Ref149820717"/>
      <w:bookmarkStart w:id="307"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5"/>
      <w:r>
        <w:t xml:space="preserve"> Podsumowanie wniosków z badań wśród grup interesariuszy polskich uczelni przeprowadzonych w ramach projektu NCN OP</w:t>
      </w:r>
      <w:r w:rsidR="00A25E48">
        <w:t>U</w:t>
      </w:r>
      <w:r>
        <w:t>S 4 nr 2012/07/B/HS4/02929</w:t>
      </w:r>
      <w:bookmarkEnd w:id="306"/>
      <w:bookmarkEnd w:id="307"/>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08" w:name="_Ref148730046"/>
      <w:bookmarkStart w:id="309" w:name="_Ref148730035"/>
      <w:bookmarkStart w:id="310"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8"/>
      <w:r w:rsidRPr="00D60445">
        <w:t xml:space="preserve"> Bariery dla wdrażania Lean </w:t>
      </w:r>
      <w:proofErr w:type="spellStart"/>
      <w:r w:rsidRPr="00D60445">
        <w:t>SixSigma</w:t>
      </w:r>
      <w:proofErr w:type="spellEnd"/>
      <w:r w:rsidRPr="00D60445">
        <w:t xml:space="preserve"> w uczelniach</w:t>
      </w:r>
      <w:bookmarkEnd w:id="309"/>
      <w:bookmarkEnd w:id="310"/>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323ED131" w:rsidR="00AB0CA2" w:rsidRDefault="00AB0CA2" w:rsidP="00AB0CA2">
      <w:pPr>
        <w:pStyle w:val="Tytutabeli"/>
      </w:pPr>
      <w:bookmarkStart w:id="311" w:name="_Ref150164293"/>
      <w:bookmarkStart w:id="312" w:name="_Ref150164286"/>
      <w:bookmarkStart w:id="313"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1"/>
      <w:r>
        <w:t xml:space="preserve"> Bariery i ograniczenia dla wprowadzania na </w:t>
      </w:r>
      <w:r w:rsidR="00310E21">
        <w:t xml:space="preserve">polskich </w:t>
      </w:r>
      <w:r>
        <w:t>uczelni</w:t>
      </w:r>
      <w:r w:rsidR="00310E21">
        <w:t>ach</w:t>
      </w:r>
      <w:r>
        <w:t xml:space="preserve"> nowoczesnych SZJ</w:t>
      </w:r>
      <w:bookmarkEnd w:id="312"/>
      <w:bookmarkEnd w:id="313"/>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C46CD31"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4" w:name="_Ref150171647"/>
      <w:bookmarkStart w:id="315" w:name="_Ref150171640"/>
      <w:bookmarkStart w:id="316"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4"/>
      <w:r>
        <w:t xml:space="preserve"> Typologia kultur jakości w odniesieniu do uczelni</w:t>
      </w:r>
      <w:bookmarkEnd w:id="315"/>
      <w:bookmarkEnd w:id="316"/>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13DAD20E" w:rsidR="005B468E" w:rsidRDefault="005B468E" w:rsidP="005B468E">
      <w:pPr>
        <w:pStyle w:val="Tytutabeli"/>
      </w:pPr>
      <w:bookmarkStart w:id="317" w:name="_Ref150259086"/>
      <w:bookmarkStart w:id="318" w:name="_Ref150259080"/>
      <w:bookmarkStart w:id="319"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7"/>
      <w:r>
        <w:t xml:space="preserve"> Rodzaje kultury jakości ze względu na stopień zaangażowania kierownictwa i pracowników</w:t>
      </w:r>
      <w:bookmarkEnd w:id="318"/>
      <w:bookmarkEnd w:id="319"/>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29A1F078" w:rsidR="002E4137" w:rsidRDefault="002E4137" w:rsidP="002E4137">
      <w:pPr>
        <w:pStyle w:val="Tytutabeli"/>
      </w:pPr>
      <w:bookmarkStart w:id="320" w:name="_Ref150262438"/>
      <w:bookmarkStart w:id="321" w:name="_Ref150262431"/>
      <w:bookmarkStart w:id="322"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0"/>
      <w:r>
        <w:t xml:space="preserve"> Obszary analizy dojrzałości kultury jakości</w:t>
      </w:r>
      <w:bookmarkEnd w:id="321"/>
      <w:bookmarkEnd w:id="322"/>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3" w:name="_Ref164499695"/>
      <w:bookmarkStart w:id="324" w:name="_Toc164801014"/>
      <w:bookmarkStart w:id="325" w:name="_Toc168466244"/>
      <w:bookmarkStart w:id="326" w:name="_Ref135921390"/>
      <w:r w:rsidRPr="00BC203F">
        <w:t>Rola kierownictwa uczelni w zarządzaniu jakością</w:t>
      </w:r>
      <w:bookmarkEnd w:id="323"/>
      <w:bookmarkEnd w:id="324"/>
      <w:bookmarkEnd w:id="325"/>
    </w:p>
    <w:p w14:paraId="2BD58968" w14:textId="2C1997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0A14EF01" w:rsidR="00130068" w:rsidRDefault="00130068" w:rsidP="00130068">
      <w:pPr>
        <w:pStyle w:val="Tytutabeli"/>
      </w:pPr>
      <w:bookmarkStart w:id="327" w:name="_Ref150513592"/>
      <w:bookmarkStart w:id="328" w:name="_Ref150513579"/>
      <w:bookmarkStart w:id="329"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7"/>
      <w:r>
        <w:t xml:space="preserve"> Rola przywództwa w różnych metodologiach (filozofiach) kompleksowego zarządzania jakością</w:t>
      </w:r>
      <w:bookmarkEnd w:id="328"/>
      <w:bookmarkEnd w:id="32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30" w:name="_Ref150514430"/>
      <w:bookmarkStart w:id="331" w:name="_Ref150514418"/>
      <w:bookmarkStart w:id="332"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0"/>
      <w:r>
        <w:t xml:space="preserve"> </w:t>
      </w:r>
      <w:r w:rsidR="00E02729">
        <w:t>K</w:t>
      </w:r>
      <w:r>
        <w:t>luczow</w:t>
      </w:r>
      <w:r w:rsidR="00E02729">
        <w:t>e</w:t>
      </w:r>
      <w:r>
        <w:t xml:space="preserve"> obszar</w:t>
      </w:r>
      <w:r w:rsidR="00E02729">
        <w:t>y</w:t>
      </w:r>
      <w:r>
        <w:t xml:space="preserve"> zachowań przywódczych dla skutecznego wdrażania LSS</w:t>
      </w:r>
      <w:bookmarkEnd w:id="331"/>
      <w:bookmarkEnd w:id="332"/>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234789DD" w:rsidR="00B75275" w:rsidRDefault="00B75275" w:rsidP="00B75275">
      <w:pPr>
        <w:pStyle w:val="Tytutabeli"/>
      </w:pPr>
      <w:bookmarkStart w:id="333" w:name="_Ref150531160"/>
      <w:bookmarkStart w:id="334" w:name="_Ref150531145"/>
      <w:bookmarkStart w:id="335" w:name="_Toc168466857"/>
      <w:r>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3"/>
      <w:r>
        <w:t xml:space="preserve"> Czynniki gotowości wdrażania</w:t>
      </w:r>
      <w:bookmarkEnd w:id="334"/>
      <w:r>
        <w:t xml:space="preserve"> systemów zarządzania jakością w uczelniach</w:t>
      </w:r>
      <w:bookmarkEnd w:id="33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77777777"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t xml:space="preserve">Tabela </w:t>
      </w:r>
      <w:r>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6" w:name="_Ref140912412"/>
      <w:bookmarkStart w:id="337" w:name="_Toc164801015"/>
      <w:bookmarkStart w:id="338" w:name="_Toc168466245"/>
      <w:r w:rsidRPr="00233788">
        <w:t>Interesariusze uczelni, a wymagania wobec efektów jej działalności</w:t>
      </w:r>
      <w:bookmarkEnd w:id="326"/>
      <w:bookmarkEnd w:id="336"/>
      <w:bookmarkEnd w:id="337"/>
      <w:bookmarkEnd w:id="338"/>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39" w:name="_Ref162380476"/>
      <w:bookmarkStart w:id="340" w:name="_Ref162381229"/>
      <w:bookmarkStart w:id="341" w:name="_Ref163576666"/>
      <w:bookmarkStart w:id="342" w:name="_Toc164801016"/>
      <w:bookmarkStart w:id="343" w:name="_Toc168466246"/>
      <w:r w:rsidRPr="00107ECD">
        <w:lastRenderedPageBreak/>
        <w:t>Koncepcja i rodzaje interesariuszy wg teorii interesariuszy</w:t>
      </w:r>
      <w:r w:rsidR="00A95C2F" w:rsidRPr="00107ECD">
        <w:t xml:space="preserve"> w kontekście zarządzania jakością</w:t>
      </w:r>
      <w:bookmarkEnd w:id="339"/>
      <w:bookmarkEnd w:id="340"/>
      <w:bookmarkEnd w:id="341"/>
      <w:bookmarkEnd w:id="342"/>
      <w:bookmarkEnd w:id="343"/>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6E7F46F5" w:rsidR="003A72B8" w:rsidRDefault="003A72B8" w:rsidP="00DF2C28">
      <w:pPr>
        <w:pStyle w:val="Tytutabeli"/>
      </w:pPr>
      <w:bookmarkStart w:id="344" w:name="_Ref151576675"/>
      <w:bookmarkStart w:id="345" w:name="_Ref151576665"/>
      <w:bookmarkStart w:id="346" w:name="_Toc168466858"/>
      <w:r>
        <w:lastRenderedPageBreak/>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4"/>
      <w:r>
        <w:t xml:space="preserve"> Kształtowanie się pojęcia interesariuszy – wpływ różnych obszarów badań</w:t>
      </w:r>
      <w:bookmarkEnd w:id="345"/>
      <w:bookmarkEnd w:id="34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7" w:name="_Ref152270743"/>
      <w:bookmarkStart w:id="348" w:name="_Ref152270729"/>
      <w:bookmarkStart w:id="349" w:name="_Toc168466859"/>
      <w:r>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7"/>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8"/>
      <w:bookmarkEnd w:id="34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8433DFF" w:rsidR="00DE34CF" w:rsidRDefault="00DE34CF" w:rsidP="00DE34CF">
      <w:pPr>
        <w:pStyle w:val="Tytutabeli"/>
      </w:pPr>
      <w:bookmarkStart w:id="350" w:name="_Ref152281484"/>
      <w:bookmarkStart w:id="351" w:name="_Ref152281477"/>
      <w:bookmarkStart w:id="352"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0"/>
      <w:r>
        <w:t xml:space="preserve"> Typy teorii interesariuszy</w:t>
      </w:r>
      <w:bookmarkEnd w:id="351"/>
      <w:bookmarkEnd w:id="35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5476D1EF"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13EFD0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69ED5594"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431842AD" w:rsidR="00FA6769" w:rsidRPr="00F755BF" w:rsidRDefault="00FA6769" w:rsidP="00FA6769">
      <w:pPr>
        <w:pStyle w:val="Tytutabeli"/>
      </w:pPr>
      <w:bookmarkStart w:id="353" w:name="_Ref134899247"/>
      <w:bookmarkStart w:id="354" w:name="_Ref134897836"/>
      <w:bookmarkStart w:id="355" w:name="_Toc168466861"/>
      <w:r w:rsidRPr="00F755BF">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3"/>
      <w:r w:rsidRPr="00F755BF">
        <w:t xml:space="preserve"> Typologia interesariuszy wg Mitchell et al.</w:t>
      </w:r>
      <w:bookmarkEnd w:id="354"/>
      <w:bookmarkEnd w:id="35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235D1C2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2C0B179F" w:rsidR="00604496" w:rsidRDefault="00604496" w:rsidP="00604496">
      <w:pPr>
        <w:pStyle w:val="Tytutabeli"/>
      </w:pPr>
      <w:bookmarkStart w:id="356" w:name="_Ref153916533"/>
      <w:bookmarkStart w:id="357" w:name="_Ref153916514"/>
      <w:bookmarkStart w:id="358"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6"/>
      <w:r>
        <w:t xml:space="preserve"> Wybrane przykłady interesariuszy uczelni oraz kategorii do jakich mogą zostać przypisani</w:t>
      </w:r>
      <w:bookmarkEnd w:id="357"/>
      <w:bookmarkEnd w:id="358"/>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234CA9D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59"/>
      <w:r w:rsidR="00261B2E">
        <w:t>załączniku nr 5</w:t>
      </w:r>
      <w:commentRangeEnd w:id="359"/>
      <w:r w:rsidR="008C72E5">
        <w:rPr>
          <w:rStyle w:val="Odwoaniedokomentarza"/>
          <w:rFonts w:ascii="Times New Roman" w:eastAsia="Times New Roman" w:hAnsi="Times New Roman"/>
          <w:szCs w:val="20"/>
          <w:lang w:eastAsia="pl-PL"/>
        </w:rPr>
        <w:commentReference w:id="359"/>
      </w:r>
      <w:r w:rsidR="00261B2E">
        <w:t>.</w:t>
      </w:r>
    </w:p>
    <w:p w14:paraId="1D8B811E" w14:textId="77080466"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0"/>
      <w:r w:rsidR="00C278BA">
        <w:t>załączniku nr 6</w:t>
      </w:r>
      <w:commentRangeEnd w:id="360"/>
      <w:r w:rsidR="00C278BA">
        <w:rPr>
          <w:rStyle w:val="Odwoaniedokomentarza"/>
          <w:rFonts w:ascii="Times New Roman" w:eastAsia="Times New Roman" w:hAnsi="Times New Roman"/>
          <w:szCs w:val="20"/>
          <w:lang w:eastAsia="pl-PL"/>
        </w:rPr>
        <w:commentReference w:id="36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2861C893" w:rsidR="00E85FDF" w:rsidRDefault="00E85FDF" w:rsidP="00E85FDF">
      <w:pPr>
        <w:pStyle w:val="Tytutabeli"/>
      </w:pPr>
      <w:bookmarkStart w:id="361" w:name="_Ref155124038"/>
      <w:bookmarkStart w:id="362" w:name="_Ref155124029"/>
      <w:bookmarkStart w:id="363" w:name="_Toc168466863"/>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1"/>
      <w:r>
        <w:t xml:space="preserve"> Podsumowanie liczności wystąpień określeń odnoszących się do interesariuszy uczelni w abstraktach analizowanych artykułów naukowych.</w:t>
      </w:r>
      <w:bookmarkEnd w:id="362"/>
      <w:bookmarkEnd w:id="36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14F16CA6"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xml:space="preserve">). Możliwe przypisanie każdej ze zidentyfikowanych grup do odpowiednich typów przedstawiono w </w:t>
      </w:r>
      <w:r w:rsidR="00757F59">
        <w:t>Tabeli 52</w:t>
      </w:r>
      <w:r>
        <w:t>.</w:t>
      </w:r>
    </w:p>
    <w:p w14:paraId="14A494ED" w14:textId="1E23295D" w:rsidR="00FA6769" w:rsidRPr="00A07201" w:rsidRDefault="00FA6769" w:rsidP="00FA6769">
      <w:pPr>
        <w:pStyle w:val="Tytutabeli"/>
      </w:pPr>
      <w:bookmarkStart w:id="364" w:name="_Ref134897865"/>
      <w:bookmarkStart w:id="365" w:name="_Ref134897858"/>
      <w:bookmarkStart w:id="366"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4"/>
      <w:r w:rsidRPr="00A07201">
        <w:t xml:space="preserve"> Przykładowe </w:t>
      </w:r>
      <w:r w:rsidR="00102C77">
        <w:t>przypisanie</w:t>
      </w:r>
      <w:r w:rsidRPr="00A07201">
        <w:t xml:space="preserve"> interesariuszy uczelni </w:t>
      </w:r>
      <w:bookmarkEnd w:id="365"/>
      <w:r w:rsidR="00102C77">
        <w:t>do typologii wg Mitchella.</w:t>
      </w:r>
      <w:bookmarkEnd w:id="36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7" w:name="_Ref162381255"/>
      <w:bookmarkStart w:id="368" w:name="_Ref162612683"/>
      <w:bookmarkStart w:id="369" w:name="_Toc164801017"/>
      <w:bookmarkStart w:id="370" w:name="_Toc168466247"/>
      <w:bookmarkStart w:id="371" w:name="_Ref135910228"/>
      <w:bookmarkStart w:id="372" w:name="_Ref135910231"/>
      <w:r>
        <w:t>Kształtowanie relacji</w:t>
      </w:r>
      <w:r w:rsidR="004B23E5" w:rsidRPr="00107ECD">
        <w:t xml:space="preserve"> z różnymi grupami interesariuszy</w:t>
      </w:r>
      <w:bookmarkEnd w:id="367"/>
      <w:bookmarkEnd w:id="368"/>
      <w:bookmarkEnd w:id="369"/>
      <w:bookmarkEnd w:id="370"/>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3" w:name="_Ref155519988"/>
      <w:bookmarkStart w:id="374" w:name="_Ref155520065"/>
      <w:bookmarkStart w:id="375"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3"/>
      <w:r>
        <w:t xml:space="preserve"> Edukacyjny łańcuch dostaw</w:t>
      </w:r>
      <w:bookmarkEnd w:id="374"/>
      <w:bookmarkEnd w:id="375"/>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6" w:name="_Ref155635133"/>
      <w:bookmarkStart w:id="377" w:name="_Ref155635125"/>
      <w:bookmarkStart w:id="378"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6"/>
      <w:r>
        <w:t xml:space="preserve"> Diagram procesu tworzenia strategii relacji z interesariuszami.</w:t>
      </w:r>
      <w:bookmarkEnd w:id="377"/>
      <w:bookmarkEnd w:id="378"/>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63ADB558" w:rsidR="003D1880" w:rsidRDefault="003D1880" w:rsidP="003D1880">
      <w:pPr>
        <w:pStyle w:val="Tytutabeli"/>
      </w:pPr>
      <w:bookmarkStart w:id="379" w:name="_Ref156044513"/>
      <w:bookmarkStart w:id="380" w:name="_Ref156044500"/>
      <w:bookmarkStart w:id="381"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79"/>
      <w:r>
        <w:t xml:space="preserve"> Przykładowe techniki analizy </w:t>
      </w:r>
      <w:bookmarkEnd w:id="380"/>
      <w:r>
        <w:t>interesariuszy</w:t>
      </w:r>
      <w:bookmarkEnd w:id="38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2" w:name="_Ref156672377"/>
      <w:bookmarkStart w:id="383" w:name="_Ref156672388"/>
      <w:bookmarkStart w:id="384"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2"/>
      <w:r>
        <w:t xml:space="preserve"> Przykładowa mapa interesariuszy uczelni</w:t>
      </w:r>
      <w:bookmarkEnd w:id="383"/>
      <w:bookmarkEnd w:id="384"/>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8EF3B0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C86E1B">
        <w:t xml:space="preserve">Rysunek </w:t>
      </w:r>
      <w:r w:rsidR="00C86E1B">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2C5571E"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B23FF3">
        <w:t xml:space="preserve">Rysunek </w:t>
      </w:r>
      <w:r w:rsidR="00B23FF3">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5" w:name="_Ref156676558"/>
      <w:bookmarkStart w:id="386" w:name="_Ref156676553"/>
      <w:bookmarkStart w:id="387"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5"/>
      <w:r>
        <w:t xml:space="preserve"> Kierunki strategii działań wobec różnych interesariuszy w zależności od umiejscowienia na mapie siły (władzy) versus zainteresowanie</w:t>
      </w:r>
      <w:bookmarkEnd w:id="386"/>
      <w:bookmarkEnd w:id="387"/>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88" w:name="_Ref156914784"/>
      <w:bookmarkStart w:id="389" w:name="_Ref156921650"/>
      <w:bookmarkStart w:id="390"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8"/>
      <w:r>
        <w:t xml:space="preserve"> Formy struktur kanałów komunikacji</w:t>
      </w:r>
      <w:bookmarkEnd w:id="389"/>
      <w:bookmarkEnd w:id="390"/>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1" w:name="_Ref156922867"/>
      <w:bookmarkStart w:id="392" w:name="_Ref156922851"/>
      <w:bookmarkStart w:id="393"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1"/>
      <w:r>
        <w:t xml:space="preserve"> Trójkąt komunikacji wg </w:t>
      </w:r>
      <w:proofErr w:type="spellStart"/>
      <w:r>
        <w:t>Bragantini</w:t>
      </w:r>
      <w:bookmarkEnd w:id="392"/>
      <w:bookmarkEnd w:id="393"/>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590B4ED1" w:rsidR="009D61E4" w:rsidRDefault="009D61E4" w:rsidP="009D61E4">
      <w:pPr>
        <w:pStyle w:val="Tytutabeli"/>
      </w:pPr>
      <w:bookmarkStart w:id="394" w:name="_Ref157001680"/>
      <w:bookmarkStart w:id="395" w:name="_Ref157001672"/>
      <w:bookmarkStart w:id="396"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4"/>
      <w:r>
        <w:t xml:space="preserve"> Przykłady metod i kanałów komunikacji z interesariuszami uczelni</w:t>
      </w:r>
      <w:bookmarkEnd w:id="395"/>
      <w:bookmarkEnd w:id="396"/>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7"/>
            <w:r w:rsidRPr="009D61E4">
              <w:rPr>
                <w:lang w:val="pl-PL"/>
              </w:rPr>
              <w:lastRenderedPageBreak/>
              <w:t>Pracodawcy</w:t>
            </w:r>
            <w:commentRangeEnd w:id="397"/>
            <w:r w:rsidRPr="009D61E4">
              <w:rPr>
                <w:rStyle w:val="Odwoaniedokomentarza"/>
                <w:rFonts w:ascii="Times New Roman" w:hAnsi="Times New Roman" w:cs="Times New Roman"/>
                <w:bCs w:val="0"/>
                <w:lang w:val="pl-PL" w:bidi="ar-SA"/>
              </w:rPr>
              <w:commentReference w:id="397"/>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4344529C"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398" w:name="_Ref157024032"/>
      <w:bookmarkStart w:id="399" w:name="_Ref157024024"/>
      <w:bookmarkStart w:id="400"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8"/>
      <w:r>
        <w:t xml:space="preserve"> Typologia komunikacji uniwersytetów w mediach społecznościowych</w:t>
      </w:r>
      <w:bookmarkEnd w:id="399"/>
      <w:bookmarkEnd w:id="400"/>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3AF224CF" w:rsidR="00790F19" w:rsidRDefault="00790F19" w:rsidP="00790F19">
      <w:pPr>
        <w:pStyle w:val="Tytutabeli"/>
      </w:pPr>
      <w:bookmarkStart w:id="401" w:name="_Ref157071594"/>
      <w:bookmarkStart w:id="402" w:name="_Ref157071584"/>
      <w:bookmarkStart w:id="403"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1"/>
      <w:r>
        <w:t xml:space="preserve"> Kwestionariusz samooceny uczelni w zakresie relacji z interesariuszami</w:t>
      </w:r>
      <w:bookmarkEnd w:id="402"/>
      <w:bookmarkEnd w:id="403"/>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4444C1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4" w:name="_Ref162612597"/>
      <w:bookmarkStart w:id="405" w:name="_Ref162639110"/>
      <w:bookmarkStart w:id="406" w:name="_Toc164801018"/>
      <w:bookmarkStart w:id="407" w:name="_Toc168466248"/>
      <w:r>
        <w:t>Rola interesariuszy w procesach zarządczych uczelni w kontekście zarządzania jakością</w:t>
      </w:r>
      <w:bookmarkEnd w:id="404"/>
      <w:bookmarkEnd w:id="405"/>
      <w:bookmarkEnd w:id="406"/>
      <w:bookmarkEnd w:id="407"/>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4F1883E5" w:rsidR="00D03EEA" w:rsidRDefault="00D03EEA" w:rsidP="00D03EEA">
      <w:pPr>
        <w:pStyle w:val="Tytutabeli"/>
      </w:pPr>
      <w:bookmarkStart w:id="408" w:name="_Ref157104969"/>
      <w:bookmarkStart w:id="409" w:name="_Ref157104963"/>
      <w:bookmarkStart w:id="410"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8"/>
      <w:r>
        <w:t xml:space="preserve"> Różne poziomy metod oceny jakości, a interesariusze i wpływ na poprawę jakości usług uczelni</w:t>
      </w:r>
      <w:bookmarkEnd w:id="409"/>
      <w:bookmarkEnd w:id="41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90C08DA"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17A5C911" w:rsidR="00881745" w:rsidRPr="00ED45D2" w:rsidRDefault="00881745" w:rsidP="00881745">
      <w:pPr>
        <w:pStyle w:val="Tytutabeli"/>
      </w:pPr>
      <w:bookmarkStart w:id="411" w:name="_Ref134898257"/>
      <w:bookmarkStart w:id="412" w:name="_Ref157204748"/>
      <w:bookmarkStart w:id="413"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2"/>
      <w:bookmarkEnd w:id="41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479F2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2631B5A7" w:rsidR="00091356" w:rsidRDefault="00091356" w:rsidP="00091356">
      <w:pPr>
        <w:pStyle w:val="Tytutabeli"/>
      </w:pPr>
      <w:bookmarkStart w:id="414" w:name="_Ref157665691"/>
      <w:bookmarkStart w:id="415" w:name="_Ref157665684"/>
      <w:bookmarkStart w:id="416"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5"/>
      <w:bookmarkEnd w:id="41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F3774E3"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C27CA62"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7" w:name="_Ref157710966"/>
      <w:bookmarkStart w:id="418" w:name="_Ref157710935"/>
      <w:bookmarkStart w:id="419"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7"/>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8"/>
      <w:bookmarkEnd w:id="419"/>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6E7ECCBB"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3CC678C7"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11F48727"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0C077FCA"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20" w:name="_Ref164502460"/>
      <w:bookmarkStart w:id="421" w:name="_Toc164801019"/>
      <w:bookmarkStart w:id="422" w:name="_Toc168466249"/>
      <w:bookmarkEnd w:id="371"/>
      <w:bookmarkEnd w:id="372"/>
      <w:r w:rsidRPr="00B61EC4">
        <w:lastRenderedPageBreak/>
        <w:t>Badanie efektów działania</w:t>
      </w:r>
      <w:r w:rsidR="00787121" w:rsidRPr="00B61EC4">
        <w:t xml:space="preserve"> systemu zarządzania jakością uczelni z uwzględnieniem pomiaru satysfakcji interesariuszy</w:t>
      </w:r>
      <w:bookmarkEnd w:id="420"/>
      <w:bookmarkEnd w:id="421"/>
      <w:bookmarkEnd w:id="422"/>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3" w:name="_Ref164502706"/>
      <w:bookmarkStart w:id="424" w:name="_Toc164801020"/>
      <w:bookmarkStart w:id="425" w:name="_Toc168466250"/>
      <w:r>
        <w:t>E</w:t>
      </w:r>
      <w:r w:rsidR="00B61EC4">
        <w:t>fekt</w:t>
      </w:r>
      <w:r>
        <w:t>y</w:t>
      </w:r>
      <w:r w:rsidR="00B61EC4">
        <w:t xml:space="preserve"> działań uczelni w świetle opinii i postaw interesariuszy</w:t>
      </w:r>
      <w:bookmarkEnd w:id="423"/>
      <w:bookmarkEnd w:id="424"/>
      <w:bookmarkEnd w:id="425"/>
    </w:p>
    <w:p w14:paraId="08FB38E8" w14:textId="1542A3FA"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6" w:name="_Ref164502714"/>
      <w:bookmarkStart w:id="427" w:name="_Ref164502715"/>
      <w:bookmarkStart w:id="428" w:name="_Toc164801021"/>
      <w:bookmarkStart w:id="429" w:name="_Toc168466251"/>
      <w:r w:rsidRPr="00233788">
        <w:t xml:space="preserve">Założenia i cele badań </w:t>
      </w:r>
      <w:r>
        <w:t>jakościowych: wywiady pogłębione z interesariuszami uczelni</w:t>
      </w:r>
      <w:bookmarkEnd w:id="426"/>
      <w:bookmarkEnd w:id="427"/>
      <w:bookmarkEnd w:id="428"/>
      <w:bookmarkEnd w:id="429"/>
    </w:p>
    <w:p w14:paraId="62250FD4" w14:textId="79DD5270"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30" w:name="_Ref163577839"/>
      <w:bookmarkStart w:id="431" w:name="_Ref134898899"/>
      <w:bookmarkStart w:id="432"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0"/>
      <w:r w:rsidRPr="00684943">
        <w:t xml:space="preserve"> Wybrane grupy interesariuszy uwzględnione w badaniu satysfakcji interesariuszy polskich uczelni technicznych</w:t>
      </w:r>
      <w:bookmarkEnd w:id="431"/>
      <w:bookmarkEnd w:id="432"/>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3" w:name="_Ref137733795"/>
      <w:bookmarkStart w:id="434" w:name="_Toc164801022"/>
      <w:bookmarkStart w:id="435" w:name="_Toc168466252"/>
      <w:r>
        <w:t>Analiza wyników badania jakościowego</w:t>
      </w:r>
      <w:bookmarkEnd w:id="433"/>
      <w:bookmarkEnd w:id="434"/>
      <w:bookmarkEnd w:id="435"/>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40E7FDE4" w:rsidR="00787121" w:rsidRDefault="00787121" w:rsidP="00787121">
      <w:pPr>
        <w:pStyle w:val="Tytutabeli"/>
      </w:pPr>
      <w:bookmarkStart w:id="436" w:name="_Ref138254745"/>
      <w:bookmarkStart w:id="437" w:name="_Ref138254740"/>
      <w:bookmarkStart w:id="438"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6"/>
      <w:r>
        <w:t xml:space="preserve"> Liczba osób reprezentujących każdą z grup interesariuszy wśród 33 respondentów wywiadów pogłębionych</w:t>
      </w:r>
      <w:bookmarkEnd w:id="437"/>
      <w:bookmarkEnd w:id="438"/>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0D4EF0D9" w:rsidR="00787121" w:rsidRDefault="00787121" w:rsidP="00787121">
      <w:pPr>
        <w:pStyle w:val="Tytutabeli"/>
      </w:pPr>
      <w:bookmarkStart w:id="439" w:name="_Ref138080539"/>
      <w:bookmarkStart w:id="440" w:name="_Ref138080531"/>
      <w:bookmarkStart w:id="441" w:name="_Toc168466873"/>
      <w:r>
        <w:lastRenderedPageBreak/>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39"/>
      <w:r>
        <w:t xml:space="preserve"> Liczba wskazań najważniejszych grup interesariuszy wśród 33 respondentów wywiadów pogłębionych</w:t>
      </w:r>
      <w:bookmarkEnd w:id="440"/>
      <w:bookmarkEnd w:id="441"/>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0D3C028"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24F1BAEB"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6F278E5B"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2" w:name="_Ref164502733"/>
      <w:bookmarkStart w:id="443" w:name="_Toc164801023"/>
      <w:bookmarkStart w:id="444" w:name="_Toc168466253"/>
      <w:r>
        <w:t>Efekty działań uczelni w świetle pomiaru satysfakcji interesariuszy</w:t>
      </w:r>
      <w:bookmarkEnd w:id="442"/>
      <w:bookmarkEnd w:id="443"/>
      <w:bookmarkEnd w:id="444"/>
    </w:p>
    <w:p w14:paraId="70B66C33" w14:textId="47AC63E4"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5" w:name="_Ref437094338"/>
      <w:bookmarkStart w:id="446" w:name="_Ref437094349"/>
      <w:bookmarkStart w:id="447" w:name="_Toc437182121"/>
      <w:bookmarkStart w:id="448"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5"/>
      <w:r w:rsidRPr="00BC4204">
        <w:t xml:space="preserve"> Model relacji między jakością usług uczelni technicznej, a satysfakcją interesariuszy oraz zarobkami</w:t>
      </w:r>
      <w:r w:rsidRPr="00233788">
        <w:t xml:space="preserve"> absolwentów.</w:t>
      </w:r>
      <w:bookmarkEnd w:id="446"/>
      <w:bookmarkEnd w:id="447"/>
      <w:bookmarkEnd w:id="448"/>
    </w:p>
    <w:p w14:paraId="3929C268" w14:textId="77777777" w:rsidR="00630D7C" w:rsidRPr="00D95B07" w:rsidRDefault="00630D7C" w:rsidP="00DB512C">
      <w:pPr>
        <w:pStyle w:val="rdo"/>
        <w:rPr>
          <w:lang w:val="pl-PL"/>
        </w:rPr>
      </w:pPr>
      <w:r w:rsidRPr="00D95B07">
        <w:rPr>
          <w:lang w:val="pl-PL"/>
        </w:rPr>
        <w:t>Źródło: opracowanie własne</w:t>
      </w:r>
    </w:p>
    <w:p w14:paraId="1213D4F1" w14:textId="05BF9790"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49" w:name="_Ref137972036"/>
      <w:bookmarkStart w:id="450" w:name="_Ref138021609"/>
      <w:bookmarkStart w:id="451" w:name="_Toc164801024"/>
      <w:bookmarkStart w:id="452" w:name="_Toc168466254"/>
      <w:r w:rsidRPr="007B295C">
        <w:t>Założenia i c</w:t>
      </w:r>
      <w:r w:rsidR="003C08E8" w:rsidRPr="007B295C">
        <w:t xml:space="preserve">ele badań </w:t>
      </w:r>
      <w:bookmarkEnd w:id="449"/>
      <w:r w:rsidRPr="007B295C">
        <w:t>ilościowych</w:t>
      </w:r>
      <w:bookmarkEnd w:id="450"/>
      <w:bookmarkEnd w:id="451"/>
      <w:bookmarkEnd w:id="452"/>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3"/>
      <w:r w:rsidRPr="00684943">
        <w:t>załącznik</w:t>
      </w:r>
      <w:r w:rsidR="00684943">
        <w:t>u 2.</w:t>
      </w:r>
      <w:commentRangeEnd w:id="453"/>
      <w:r w:rsidR="00684943">
        <w:rPr>
          <w:rStyle w:val="Odwoaniedokomentarza"/>
          <w:rFonts w:ascii="Times New Roman" w:eastAsia="Times New Roman" w:hAnsi="Times New Roman"/>
          <w:szCs w:val="20"/>
          <w:lang w:eastAsia="pl-PL"/>
        </w:rPr>
        <w:commentReference w:id="453"/>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4" w:name="_Ref137642473"/>
      <w:bookmarkStart w:id="455" w:name="_Ref138019734"/>
      <w:bookmarkStart w:id="456"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4"/>
      <w:r w:rsidRPr="00684943">
        <w:t xml:space="preserve"> Zestawienie rodzajów użytych pytań na poszczególnych kwestionariuszach badania satysfakcji interesariuszy</w:t>
      </w:r>
      <w:bookmarkEnd w:id="455"/>
      <w:bookmarkEnd w:id="45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57" w:name="_Ref137647622"/>
      <w:bookmarkStart w:id="458" w:name="_Ref137647645"/>
      <w:bookmarkStart w:id="459" w:name="_Ref137763110"/>
      <w:bookmarkStart w:id="460" w:name="_Ref137763114"/>
      <w:bookmarkStart w:id="461" w:name="_Ref137805973"/>
      <w:bookmarkStart w:id="462" w:name="_Toc164801025"/>
      <w:bookmarkStart w:id="463" w:name="_Toc168466255"/>
      <w:r>
        <w:t xml:space="preserve">Analiza </w:t>
      </w:r>
      <w:r w:rsidR="00847F16">
        <w:t>grupy badawczej</w:t>
      </w:r>
      <w:r>
        <w:t xml:space="preserve"> badania kwestionariuszowego</w:t>
      </w:r>
      <w:bookmarkEnd w:id="457"/>
      <w:bookmarkEnd w:id="458"/>
      <w:bookmarkEnd w:id="459"/>
      <w:bookmarkEnd w:id="460"/>
      <w:bookmarkEnd w:id="461"/>
      <w:bookmarkEnd w:id="462"/>
      <w:bookmarkEnd w:id="463"/>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4"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5" w:name="_Ref134900359"/>
      <w:bookmarkStart w:id="466" w:name="_Ref134900368"/>
      <w:bookmarkStart w:id="467"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5"/>
      <w:r>
        <w:t xml:space="preserve"> Struktura respondentów badania kwestionariuszowego wg płci</w:t>
      </w:r>
      <w:bookmarkEnd w:id="466"/>
      <w:bookmarkEnd w:id="467"/>
    </w:p>
    <w:p w14:paraId="30449458" w14:textId="77777777" w:rsidR="003C08E8" w:rsidRPr="00D95B07" w:rsidRDefault="003C08E8" w:rsidP="007770AA">
      <w:pPr>
        <w:pStyle w:val="rdo"/>
        <w:rPr>
          <w:lang w:val="pl-PL"/>
        </w:rPr>
      </w:pPr>
      <w:r w:rsidRPr="00D95B07">
        <w:rPr>
          <w:lang w:val="pl-PL"/>
        </w:rPr>
        <w:t>Źródło: opracowanie własne</w:t>
      </w:r>
    </w:p>
    <w:p w14:paraId="51FBC258" w14:textId="511804F5"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68" w:name="_Ref134900397"/>
      <w:bookmarkStart w:id="469" w:name="_Ref134900388"/>
      <w:bookmarkStart w:id="470" w:name="_Ref134900624"/>
      <w:bookmarkStart w:id="471"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8"/>
      <w:r>
        <w:t xml:space="preserve"> Struktura respondentów badania kwestionariuszowego wg kategorii wiekowych</w:t>
      </w:r>
      <w:bookmarkEnd w:id="469"/>
      <w:bookmarkEnd w:id="470"/>
      <w:bookmarkEnd w:id="471"/>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1B01E6D9" w:rsidR="003C08E8" w:rsidRDefault="003C08E8" w:rsidP="003C08E8">
      <w:pPr>
        <w:pStyle w:val="Tytutabeli"/>
      </w:pPr>
      <w:bookmarkStart w:id="472" w:name="_Ref134898291"/>
      <w:bookmarkStart w:id="473"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2"/>
      <w:r>
        <w:t xml:space="preserve"> Liczba ludności Polski na dzień 31 grudnia 2020 r. wg wybranych kategorii wiekowych</w:t>
      </w:r>
      <w:bookmarkEnd w:id="473"/>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247AAD50" w:rsidR="003C08E8" w:rsidRDefault="003C08E8" w:rsidP="003C08E8">
      <w:pPr>
        <w:pStyle w:val="Tytutabeli"/>
      </w:pPr>
      <w:bookmarkStart w:id="474" w:name="_Ref134898333"/>
      <w:bookmarkStart w:id="475" w:name="_Ref134898325"/>
      <w:bookmarkStart w:id="476"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4"/>
      <w:r>
        <w:t xml:space="preserve"> </w:t>
      </w:r>
      <w:r w:rsidRPr="008541D0">
        <w:t>Oszacowanie struktury populacji badanej absolwentów i studentów wg wybranych grup wiekowych</w:t>
      </w:r>
      <w:bookmarkEnd w:id="475"/>
      <w:bookmarkEnd w:id="476"/>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43C10E0"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Na tej podstawie można z dość dużym prawdopodobieństwem wnio</w:t>
      </w:r>
      <w:r>
        <w:lastRenderedPageBreak/>
        <w:t xml:space="preserve">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7" w:name="_Ref134900457"/>
      <w:bookmarkStart w:id="478" w:name="_Ref134900450"/>
      <w:bookmarkStart w:id="479"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7"/>
      <w:r w:rsidRPr="00375829">
        <w:t xml:space="preserve"> Struktura respondentów badania kwestionariuszowego wg kryterium kategorii i wielkości </w:t>
      </w:r>
      <w:r w:rsidRPr="00375829">
        <w:br/>
      </w:r>
      <w:r>
        <w:t>miejscowości pochodzenia</w:t>
      </w:r>
      <w:bookmarkEnd w:id="478"/>
      <w:bookmarkEnd w:id="47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80" w:name="_Ref134900483"/>
      <w:bookmarkStart w:id="481" w:name="_Ref134900476"/>
      <w:bookmarkStart w:id="482" w:name="_Ref134900494"/>
      <w:bookmarkStart w:id="483" w:name="_Ref134900512"/>
      <w:bookmarkStart w:id="484"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0"/>
      <w:r w:rsidRPr="0031651A">
        <w:t xml:space="preserve"> Struktura respondentów badania kwestionariuszowego wg przynależności do grup interesariuszy</w:t>
      </w:r>
      <w:bookmarkEnd w:id="481"/>
      <w:bookmarkEnd w:id="482"/>
      <w:bookmarkEnd w:id="483"/>
      <w:bookmarkEnd w:id="484"/>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5" w:name="_Ref134900542"/>
      <w:bookmarkStart w:id="486" w:name="_Ref134900535"/>
      <w:bookmarkStart w:id="487"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5"/>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486"/>
      <w:bookmarkEnd w:id="487"/>
    </w:p>
    <w:p w14:paraId="0D602ACB" w14:textId="77777777" w:rsidR="003C08E8" w:rsidRPr="00D95B07" w:rsidRDefault="003C08E8" w:rsidP="007770AA">
      <w:pPr>
        <w:pStyle w:val="rdo"/>
        <w:rPr>
          <w:lang w:val="pl-PL"/>
        </w:rPr>
      </w:pPr>
      <w:r w:rsidRPr="00D95B07">
        <w:rPr>
          <w:lang w:val="pl-PL"/>
        </w:rPr>
        <w:t>Źródło: opracowanie własne</w:t>
      </w:r>
    </w:p>
    <w:p w14:paraId="286765E8" w14:textId="2DB78E2F"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88" w:name="_Ref134900561"/>
      <w:bookmarkStart w:id="489" w:name="_Ref137806801"/>
      <w:bookmarkStart w:id="490"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8"/>
      <w:r>
        <w:t xml:space="preserve"> Struktura respondentów badania kwestionariuszowego z grupy absolwentów uczelni wg płci</w:t>
      </w:r>
      <w:bookmarkEnd w:id="489"/>
      <w:bookmarkEnd w:id="490"/>
    </w:p>
    <w:p w14:paraId="5A30BAB0" w14:textId="77777777" w:rsidR="003C08E8" w:rsidRPr="00D95B07" w:rsidRDefault="003C08E8" w:rsidP="007770AA">
      <w:pPr>
        <w:pStyle w:val="rdo"/>
        <w:rPr>
          <w:lang w:val="pl-PL"/>
        </w:rPr>
      </w:pPr>
      <w:r w:rsidRPr="00D95B07">
        <w:rPr>
          <w:lang w:val="pl-PL"/>
        </w:rPr>
        <w:t>Źródło: opracowanie własne</w:t>
      </w:r>
    </w:p>
    <w:p w14:paraId="1A76E5C8" w14:textId="3047EAB2"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1" w:name="_Ref134900651"/>
      <w:bookmarkStart w:id="492" w:name="_Ref134900615"/>
      <w:bookmarkStart w:id="493" w:name="_Ref134900644"/>
      <w:bookmarkStart w:id="494" w:name="_Ref137806762"/>
      <w:bookmarkStart w:id="495"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1"/>
      <w:r>
        <w:t xml:space="preserve"> Struktura respondentów badania kwestionariuszowego z grupy absolwentów uczelni wg kategorii wiekowych</w:t>
      </w:r>
      <w:bookmarkEnd w:id="492"/>
      <w:bookmarkEnd w:id="493"/>
      <w:bookmarkEnd w:id="494"/>
      <w:bookmarkEnd w:id="495"/>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6" w:name="_Ref134900684"/>
      <w:bookmarkStart w:id="497" w:name="_Ref134900676"/>
      <w:bookmarkStart w:id="498" w:name="_Ref134900706"/>
      <w:bookmarkStart w:id="499"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6"/>
      <w:r>
        <w:t xml:space="preserve"> Struktura respondentów badania kwestionariuszowego należących do grupy absolwentów wg rodzaju ukończonej uczelni.</w:t>
      </w:r>
      <w:bookmarkEnd w:id="497"/>
      <w:bookmarkEnd w:id="498"/>
      <w:bookmarkEnd w:id="499"/>
    </w:p>
    <w:p w14:paraId="273A2293" w14:textId="2CB1CE73"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500" w:name="_Ref134895617"/>
      <w:bookmarkStart w:id="501" w:name="_Ref134895603"/>
      <w:bookmarkStart w:id="502"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0"/>
      <w:r>
        <w:t xml:space="preserve"> Struktura grupy absolwentów respondentów badania kwestionariuszowego ze względu na ocenianą uczelnię</w:t>
      </w:r>
      <w:bookmarkEnd w:id="501"/>
      <w:bookmarkEnd w:id="502"/>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3" w:name="_Ref437093143"/>
      <w:bookmarkStart w:id="504" w:name="_Ref437093160"/>
      <w:bookmarkStart w:id="505" w:name="_Ref437181714"/>
      <w:bookmarkStart w:id="506" w:name="_Toc164801026"/>
      <w:bookmarkStart w:id="507" w:name="_Toc168466256"/>
      <w:r w:rsidRPr="00847F16">
        <w:lastRenderedPageBreak/>
        <w:t xml:space="preserve">Pomiar satysfakcji interesariuszy uczelni technicznych jako efektu działań </w:t>
      </w:r>
      <w:r w:rsidRPr="00B61EC4">
        <w:rPr>
          <w:rStyle w:val="Nagwek3Znak"/>
        </w:rPr>
        <w:t>uczelni</w:t>
      </w:r>
      <w:bookmarkEnd w:id="503"/>
      <w:bookmarkEnd w:id="504"/>
      <w:bookmarkEnd w:id="505"/>
      <w:bookmarkEnd w:id="506"/>
      <w:bookmarkEnd w:id="50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08" w:name="_Ref134900831"/>
      <w:bookmarkStart w:id="509" w:name="_Ref134900820"/>
      <w:bookmarkStart w:id="510"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09"/>
      <w:bookmarkEnd w:id="51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1" w:name="_Ref134900872"/>
      <w:bookmarkStart w:id="512" w:name="_Ref134900864"/>
      <w:bookmarkStart w:id="513" w:name="_Ref134901075"/>
      <w:bookmarkStart w:id="514"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2"/>
      <w:bookmarkEnd w:id="513"/>
      <w:bookmarkEnd w:id="51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5" w:name="_Ref134901104"/>
      <w:bookmarkStart w:id="516" w:name="_Ref134901095"/>
      <w:bookmarkStart w:id="517" w:name="_Ref134901141"/>
      <w:bookmarkStart w:id="518"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6"/>
      <w:bookmarkEnd w:id="517"/>
      <w:bookmarkEnd w:id="51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876895A"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19" w:name="_Ref134901184"/>
      <w:bookmarkStart w:id="520" w:name="_Ref134901176"/>
      <w:bookmarkStart w:id="521"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1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0"/>
      <w:bookmarkEnd w:id="52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E4C2C47"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2" w:name="_Ref134901235"/>
      <w:bookmarkStart w:id="523" w:name="_Ref134901227"/>
      <w:bookmarkStart w:id="524"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3"/>
      <w:bookmarkEnd w:id="52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5" w:name="_Ref134901293"/>
      <w:bookmarkStart w:id="526" w:name="_Ref134901286"/>
      <w:bookmarkStart w:id="527"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6"/>
      <w:bookmarkEnd w:id="52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467830B3"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3D23B45B" w:rsidR="00847F16" w:rsidRDefault="00847F16" w:rsidP="00847F16">
      <w:pPr>
        <w:pStyle w:val="Tytutabeli"/>
      </w:pPr>
      <w:bookmarkStart w:id="528" w:name="_Ref134901370"/>
      <w:bookmarkStart w:id="529" w:name="_Ref134901363"/>
      <w:bookmarkStart w:id="530"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8"/>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29"/>
      <w:bookmarkEnd w:id="53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079C11D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1" w:name="_Ref134901424"/>
      <w:bookmarkStart w:id="532" w:name="_Ref134901416"/>
      <w:bookmarkStart w:id="533"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2"/>
      <w:bookmarkEnd w:id="53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78C435DD" w:rsidR="00847F16" w:rsidRDefault="00847F16" w:rsidP="00847F16">
      <w:pPr>
        <w:pStyle w:val="Tytutabeli"/>
      </w:pPr>
      <w:bookmarkStart w:id="534" w:name="_Ref134898419"/>
      <w:bookmarkStart w:id="535" w:name="_Ref134898408"/>
      <w:bookmarkStart w:id="536" w:name="_Ref134898474"/>
      <w:bookmarkStart w:id="537"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4"/>
      <w:r>
        <w:t xml:space="preserve"> Zestawienie wyników odpowiedzi na pytania dotyczące satysfakcji z usług uczelni w ramach różnych grup respondentów badania kwestionariuszowego</w:t>
      </w:r>
      <w:bookmarkEnd w:id="535"/>
      <w:bookmarkEnd w:id="536"/>
      <w:bookmarkEnd w:id="53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17BBA22D" w:rsidR="00847F16" w:rsidRDefault="00847F16" w:rsidP="00847F16">
      <w:pPr>
        <w:pStyle w:val="Tytutabeli"/>
      </w:pPr>
      <w:bookmarkStart w:id="538" w:name="_Ref134898522"/>
      <w:bookmarkStart w:id="539" w:name="_Ref134898513"/>
      <w:bookmarkStart w:id="540" w:name="_Ref134898540"/>
      <w:bookmarkStart w:id="541"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8"/>
      <w:r>
        <w:t xml:space="preserve"> Uśrednione wagi istotności wpływu na ocenę SSI poszczególnych grup interesariuszy</w:t>
      </w:r>
      <w:bookmarkEnd w:id="539"/>
      <w:bookmarkEnd w:id="540"/>
      <w:bookmarkEnd w:id="54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98D267"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BF7D63">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13D47787" w:rsidR="00847F16" w:rsidRDefault="00847F16" w:rsidP="00847F16">
      <w:pPr>
        <w:pStyle w:val="Tytutabeli"/>
      </w:pPr>
      <w:bookmarkStart w:id="542" w:name="_Ref134898572"/>
      <w:bookmarkStart w:id="543" w:name="_Ref134898564"/>
      <w:bookmarkStart w:id="544" w:name="_Ref134898594"/>
      <w:bookmarkStart w:id="545"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2"/>
      <w:r>
        <w:t xml:space="preserve"> Wartości cząstkowych SSI dla poszczególnych grup interesariuszy.</w:t>
      </w:r>
      <w:bookmarkEnd w:id="543"/>
      <w:bookmarkEnd w:id="544"/>
      <w:bookmarkEnd w:id="545"/>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32ADCFF2"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6" w:name="_Ref164502761"/>
      <w:bookmarkStart w:id="547" w:name="_Toc164801027"/>
      <w:bookmarkStart w:id="548" w:name="_Toc168466257"/>
      <w:r>
        <w:t>Możliwości stosowania</w:t>
      </w:r>
      <w:r w:rsidR="00B61EC4">
        <w:t xml:space="preserve"> miar satysfakcji interesariuszy </w:t>
      </w:r>
      <w:r>
        <w:t>w doskonaleniu systemu zarzadzania jakością uczelni</w:t>
      </w:r>
      <w:bookmarkEnd w:id="546"/>
      <w:bookmarkEnd w:id="547"/>
      <w:bookmarkEnd w:id="548"/>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49" w:name="_Ref137910300"/>
      <w:bookmarkStart w:id="550" w:name="_Toc164801028"/>
      <w:bookmarkStart w:id="551"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49"/>
      <w:bookmarkEnd w:id="550"/>
      <w:bookmarkEnd w:id="551"/>
    </w:p>
    <w:p w14:paraId="5E193CF4" w14:textId="3585504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2"/>
      <w:r w:rsidR="002B27E1">
        <w:t>załączniku 3</w:t>
      </w:r>
      <w:commentRangeEnd w:id="552"/>
      <w:r w:rsidR="002B27E1">
        <w:rPr>
          <w:rStyle w:val="Odwoaniedokomentarza"/>
          <w:rFonts w:ascii="Times New Roman" w:eastAsia="Times New Roman" w:hAnsi="Times New Roman"/>
          <w:szCs w:val="20"/>
          <w:lang w:eastAsia="pl-PL"/>
        </w:rPr>
        <w:commentReference w:id="55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3" w:name="_Ref137661449"/>
      <w:bookmarkStart w:id="554" w:name="_Ref137661439"/>
      <w:bookmarkStart w:id="555"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4"/>
      <w:r w:rsidR="001E1A75">
        <w:t>; N=120</w:t>
      </w:r>
      <w:bookmarkEnd w:id="555"/>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45EA66EA" w:rsidR="009677FC" w:rsidRDefault="009677FC" w:rsidP="009677FC">
      <w:pPr>
        <w:pStyle w:val="Tytutabeli"/>
      </w:pPr>
      <w:bookmarkStart w:id="556" w:name="_Ref137715854"/>
      <w:bookmarkStart w:id="557" w:name="_Ref137715835"/>
      <w:bookmarkStart w:id="558" w:name="_Toc168466882"/>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6"/>
      <w:r>
        <w:t xml:space="preserve"> Korelacje pomiędzy klasyfikowaniem uczelni jako techniczną, a wynagrodzeniem i zatrudnieniem absolwentów po roku i po 3 latach od ukończenia studiów.</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A97D75B"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C96A1A">
        <w:t>wyżej</w:t>
      </w:r>
      <w:r w:rsidR="00C96A1A">
        <w:rPr>
          <w:color w:val="FF0000"/>
        </w:rPr>
        <w:fldChar w:fldCharType="end"/>
      </w:r>
      <w:r w:rsidR="00C96A1A">
        <w:rPr>
          <w:color w:val="FF0000"/>
        </w:rPr>
        <w:t xml:space="preserve"> </w:t>
      </w:r>
      <w:r w:rsidR="00C96A1A">
        <w:t>klasyfikacja.</w:t>
      </w:r>
    </w:p>
    <w:p w14:paraId="187B9636" w14:textId="7279FAB8" w:rsidR="00A51435" w:rsidRDefault="00A51435" w:rsidP="00A51435">
      <w:pPr>
        <w:pStyle w:val="Tytutabeli"/>
      </w:pPr>
      <w:bookmarkStart w:id="559" w:name="_Ref136544259"/>
      <w:bookmarkStart w:id="560" w:name="_Ref136544219"/>
      <w:bookmarkStart w:id="561"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59"/>
      <w:r>
        <w:t xml:space="preserve"> Interpretacja zakresów wartości korelacji r-Pearsona</w:t>
      </w:r>
      <w:bookmarkEnd w:id="560"/>
      <w:bookmarkEnd w:id="561"/>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7828CD3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2" w:name="_Ref137730572"/>
      <w:bookmarkStart w:id="563" w:name="_Ref137730564"/>
      <w:bookmarkStart w:id="564"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2"/>
      <w:r>
        <w:t xml:space="preserve"> Korelacje pomiędzy klasyfikowaniem uczelni jako techniczną, a wynagrodzeniem i zatrudnieniem absolwentów oraz wskaźnikami IWRA oraz WWZ po roku i po 3 latach od ukończenia studiów na podstawie bazy danych ELA.</w:t>
      </w:r>
      <w:bookmarkEnd w:id="563"/>
      <w:bookmarkEnd w:id="56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4D573E4A" w:rsidR="00FF0240" w:rsidRDefault="00FF0240" w:rsidP="00FF0240">
      <w:pPr>
        <w:pStyle w:val="Tytutabeli"/>
      </w:pPr>
      <w:bookmarkStart w:id="565" w:name="_Ref137759871"/>
      <w:bookmarkStart w:id="566" w:name="_Ref137759863"/>
      <w:bookmarkStart w:id="567"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6"/>
      <w:bookmarkEnd w:id="56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77B54A2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193E31D0"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8" w:name="_Ref162436354"/>
      <w:bookmarkStart w:id="569" w:name="_Toc164801029"/>
      <w:bookmarkStart w:id="570" w:name="_Toc168466259"/>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8"/>
      <w:bookmarkEnd w:id="569"/>
      <w:bookmarkEnd w:id="570"/>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0ED644A7" w:rsidR="00E250BD" w:rsidRDefault="00E250BD" w:rsidP="00E250BD">
      <w:pPr>
        <w:pStyle w:val="Tytutabeli"/>
      </w:pPr>
      <w:bookmarkStart w:id="571" w:name="_Ref137889325"/>
      <w:bookmarkStart w:id="572" w:name="_Ref137889313"/>
      <w:bookmarkStart w:id="573"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1"/>
      <w:r>
        <w:t xml:space="preserve"> Korelacje pomiędzy </w:t>
      </w:r>
      <w:r w:rsidR="00F310B6">
        <w:t>miarami ogólnej oceny uczelni technicznych w rankingu Perspektywy 2022, a elementami składowymi ocen rankingowych</w:t>
      </w:r>
      <w:r>
        <w:t>.</w:t>
      </w:r>
      <w:bookmarkEnd w:id="572"/>
      <w:bookmarkEnd w:id="57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1DE0D29B"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6BE660D3"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4" w:name="_Ref162954853"/>
      <w:bookmarkStart w:id="575" w:name="_Ref162954839"/>
      <w:bookmarkStart w:id="576"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4"/>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5"/>
      <w:bookmarkEnd w:id="57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6745A27D"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7" w:name="_Ref137917794"/>
      <w:bookmarkStart w:id="578" w:name="_Ref137917781"/>
      <w:bookmarkStart w:id="579"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8"/>
      <w:bookmarkEnd w:id="57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0" w:name="_Ref164502786"/>
      <w:bookmarkStart w:id="581" w:name="_Toc164801030"/>
      <w:bookmarkStart w:id="582" w:name="_Toc168466260"/>
      <w:r w:rsidRPr="00000137">
        <w:t>Zastosowanie informacji o satysfakcji interesariuszy w doskonaleniu systemu zarządzania jakością uczelni</w:t>
      </w:r>
      <w:bookmarkEnd w:id="580"/>
      <w:bookmarkEnd w:id="581"/>
      <w:bookmarkEnd w:id="582"/>
    </w:p>
    <w:p w14:paraId="25559B5C" w14:textId="6BD0837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5A580EF0"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295CB4A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opisano wyniki badań związanych z próbą weryfikacji hipotez H4 i H5 (korelacja IWRA i wyni</w:t>
      </w:r>
      <w:r w:rsidRPr="009B4AA9">
        <w:lastRenderedPageBreak/>
        <w:t xml:space="preserve">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3" w:name="_Ref164502797"/>
      <w:bookmarkStart w:id="584" w:name="_Toc164801031"/>
      <w:bookmarkStart w:id="585"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3"/>
      <w:bookmarkEnd w:id="584"/>
      <w:bookmarkEnd w:id="585"/>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6" w:name="_Ref164502803"/>
      <w:bookmarkStart w:id="587" w:name="_Toc164801032"/>
      <w:bookmarkStart w:id="588" w:name="_Toc168466262"/>
      <w:r>
        <w:t xml:space="preserve">Struktura Modelu </w:t>
      </w:r>
      <w:r w:rsidRPr="00ED2996">
        <w:t>Doskonalenia Systemu Zarządzania Jakością Uczelni Inspirowanego Satysfakcją Interesariuszy</w:t>
      </w:r>
      <w:bookmarkEnd w:id="586"/>
      <w:bookmarkEnd w:id="587"/>
      <w:bookmarkEnd w:id="588"/>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7CDD7FE5"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89" w:name="_Ref162330018"/>
      <w:bookmarkStart w:id="590" w:name="_Ref162330010"/>
      <w:bookmarkStart w:id="591"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89"/>
      <w:r>
        <w:t xml:space="preserve"> Struktura głównych elementów modelu doskonalenia SZJ uczelni inspirowanego satysfakcją interesariuszy (SSDQM)</w:t>
      </w:r>
      <w:bookmarkEnd w:id="590"/>
      <w:bookmarkEnd w:id="591"/>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2"/>
      <w:r w:rsidR="00DE5B26">
        <w:t>ałącznik 7</w:t>
      </w:r>
      <w:commentRangeEnd w:id="592"/>
      <w:r w:rsidR="00DE5B26">
        <w:rPr>
          <w:rStyle w:val="Odwoaniedokomentarza"/>
          <w:rFonts w:ascii="Times New Roman" w:eastAsia="Times New Roman" w:hAnsi="Times New Roman"/>
          <w:szCs w:val="20"/>
          <w:lang w:eastAsia="pl-PL"/>
        </w:rPr>
        <w:commentReference w:id="592"/>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3" w:name="_Ref162333839"/>
      <w:bookmarkStart w:id="594" w:name="_Ref162333832"/>
      <w:bookmarkStart w:id="595"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3"/>
      <w:r>
        <w:t xml:space="preserve"> Struktura szczegółowa elementów w zakresie punktów od 1 do 4 modelu SSDQM</w:t>
      </w:r>
      <w:bookmarkEnd w:id="594"/>
      <w:bookmarkEnd w:id="595"/>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5403ACBE"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F8ABFC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2E87CB8"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6" w:name="_Ref162379027"/>
      <w:bookmarkStart w:id="597" w:name="_Ref162379019"/>
      <w:bookmarkStart w:id="598"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6"/>
      <w:r>
        <w:t xml:space="preserve"> Struktura szczegółowa elementów w zakresie punktów od 5 do 6 modelu SSDQM</w:t>
      </w:r>
      <w:bookmarkEnd w:id="597"/>
      <w:bookmarkEnd w:id="598"/>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3EE1F90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4566C0">
        <w:rPr>
          <w:sz w:val="18"/>
          <w:szCs w:val="18"/>
        </w:rPr>
        <w:t> </w:t>
      </w:r>
      <w:r w:rsidRPr="00CB7C1E">
        <w:rPr>
          <w:sz w:val="18"/>
          <w:szCs w:val="18"/>
        </w:rPr>
        <w:t>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699A11D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599" w:name="_Ref162379469"/>
      <w:bookmarkStart w:id="600" w:name="_Ref162379462"/>
      <w:bookmarkStart w:id="601"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599"/>
      <w:r>
        <w:t xml:space="preserve"> Struktura szczegółowa elementów w zakresie punktów od 7 do 9 modelu SSDQM</w:t>
      </w:r>
      <w:bookmarkEnd w:id="600"/>
      <w:bookmarkEnd w:id="601"/>
    </w:p>
    <w:p w14:paraId="16ED418E" w14:textId="77777777" w:rsidR="00B12AF3" w:rsidRPr="00D95B07" w:rsidRDefault="00B12AF3" w:rsidP="00B12AF3">
      <w:pPr>
        <w:pStyle w:val="rdo"/>
        <w:rPr>
          <w:lang w:val="pl-PL"/>
        </w:rPr>
      </w:pPr>
      <w:r w:rsidRPr="00D95B07">
        <w:rPr>
          <w:lang w:val="pl-PL"/>
        </w:rPr>
        <w:t>Źródło: opracowanie własne</w:t>
      </w:r>
    </w:p>
    <w:p w14:paraId="2A1303C2" w14:textId="419E4114"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xml:space="preserve">). </w:t>
      </w:r>
      <w:r w:rsidR="00FD60D8">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2" w:name="_Ref162599588"/>
      <w:bookmarkStart w:id="603" w:name="_Ref162599577"/>
      <w:bookmarkStart w:id="604"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2"/>
      <w:r>
        <w:t xml:space="preserve"> Struktura szczegółowa elementów w zakresie punktu 9 modelu SSDQM</w:t>
      </w:r>
      <w:bookmarkEnd w:id="603"/>
      <w:bookmarkEnd w:id="604"/>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w:t>
      </w:r>
      <w:r w:rsidRPr="00EA5D6A">
        <w:rPr>
          <w:sz w:val="18"/>
          <w:szCs w:val="20"/>
        </w:rPr>
        <w:lastRenderedPageBreak/>
        <w:t>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5" w:name="_Ref164502811"/>
      <w:bookmarkStart w:id="606" w:name="_Toc164801033"/>
      <w:bookmarkStart w:id="607" w:name="_Toc168466263"/>
      <w:r w:rsidRPr="00B47F8D">
        <w:t>K</w:t>
      </w:r>
      <w:r w:rsidR="00787121" w:rsidRPr="00B47F8D">
        <w:t xml:space="preserve">orzyści z zastosowania modelu SSDQM przy wdrażaniu i stosowaniu normatywnych </w:t>
      </w:r>
      <w:r w:rsidRPr="00B47F8D">
        <w:t>SZJ</w:t>
      </w:r>
      <w:bookmarkEnd w:id="605"/>
      <w:bookmarkEnd w:id="606"/>
      <w:bookmarkEnd w:id="607"/>
    </w:p>
    <w:p w14:paraId="7053AE2C" w14:textId="19583BCD"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08" w:name="_Ref162710660"/>
      <w:bookmarkStart w:id="609" w:name="_Ref162710653"/>
      <w:bookmarkStart w:id="610"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08"/>
      <w:r>
        <w:t xml:space="preserve"> Relacje do etapów autorskiego modelu doskonalenia SZJ uczelni z wykorzystaniem pomiaru satysfakcji interesariuszy w normie ISO 21001:2018</w:t>
      </w:r>
      <w:bookmarkEnd w:id="609"/>
      <w:bookmarkEnd w:id="610"/>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1" w:name="_Ref164502816"/>
      <w:bookmarkStart w:id="612" w:name="_Toc164801034"/>
      <w:bookmarkStart w:id="613" w:name="_Toc168466264"/>
      <w:r w:rsidRPr="00B03664">
        <w:t>Propozycja zestawu wybranych wskaźników skuteczności działań uczelni technicznych w Polsce</w:t>
      </w:r>
      <w:bookmarkEnd w:id="611"/>
      <w:bookmarkEnd w:id="612"/>
      <w:bookmarkEnd w:id="613"/>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3E76367"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631FCADB"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ED8504F"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3E7EB5E9" w:rsidR="00DA2A4D" w:rsidRDefault="00DA2A4D" w:rsidP="00DA2A4D">
      <w:pPr>
        <w:pStyle w:val="Tytutabeli"/>
      </w:pPr>
      <w:bookmarkStart w:id="614" w:name="_Ref163293949"/>
      <w:bookmarkStart w:id="615" w:name="_Ref163293941"/>
      <w:bookmarkStart w:id="616" w:name="_Toc168466890"/>
      <w:r>
        <w:lastRenderedPageBreak/>
        <w:t xml:space="preserve">Tabela </w:t>
      </w:r>
      <w:r>
        <w:fldChar w:fldCharType="begin"/>
      </w:r>
      <w:r>
        <w:instrText xml:space="preserve"> SEQ Tabela \* ARABIC </w:instrText>
      </w:r>
      <w:r>
        <w:fldChar w:fldCharType="separate"/>
      </w:r>
      <w:r w:rsidR="00BF7D63">
        <w:rPr>
          <w:noProof/>
        </w:rPr>
        <w:t>78</w:t>
      </w:r>
      <w:r>
        <w:fldChar w:fldCharType="end"/>
      </w:r>
      <w:bookmarkEnd w:id="614"/>
      <w:r>
        <w:t xml:space="preserve"> Propozycja zestawu wskaźników stosowanych w ramach monitorowania efektów działań uczelni technicznej stosującej model doskonalenia SSDQM</w:t>
      </w:r>
      <w:bookmarkEnd w:id="615"/>
      <w:bookmarkEnd w:id="616"/>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4A4B6C14" w:rsidR="00D855E2" w:rsidRPr="00AE7E6F" w:rsidRDefault="00D855E2" w:rsidP="00D855E2">
      <w:pPr>
        <w:pStyle w:val="Tytutabeli"/>
      </w:pPr>
      <w:bookmarkStart w:id="617" w:name="_Ref163297173"/>
      <w:bookmarkStart w:id="618" w:name="_Ref134898852"/>
      <w:bookmarkStart w:id="619" w:name="_Toc168466891"/>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7"/>
      <w:r w:rsidRPr="00AE7E6F">
        <w:t xml:space="preserve"> Przykłady mierników </w:t>
      </w:r>
      <w:r w:rsidR="00AE7E6F">
        <w:t xml:space="preserve">dodatkowych odnoszących się do </w:t>
      </w:r>
      <w:r w:rsidRPr="00AE7E6F">
        <w:t>efektów działań uczelni</w:t>
      </w:r>
      <w:bookmarkEnd w:id="618"/>
      <w:bookmarkEnd w:id="619"/>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55D123B"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0" w:name="_Toc164801036"/>
      <w:bookmarkStart w:id="621" w:name="_Toc168466266"/>
      <w:r w:rsidRPr="00067CA7">
        <w:lastRenderedPageBreak/>
        <w:t>Podsumowanie</w:t>
      </w:r>
      <w:bookmarkEnd w:id="620"/>
      <w:bookmarkEnd w:id="621"/>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1D019FC6" w:rsidR="008A61F3" w:rsidRDefault="008A61F3" w:rsidP="008A61F3">
      <w:pPr>
        <w:pStyle w:val="Tytutabeli"/>
      </w:pPr>
      <w:bookmarkStart w:id="622" w:name="_Ref164719946"/>
      <w:bookmarkStart w:id="623" w:name="_Ref164719939"/>
      <w:bookmarkStart w:id="624"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2"/>
      <w:r>
        <w:t xml:space="preserve"> Zestawienie wyników weryfikacji hipotez</w:t>
      </w:r>
      <w:bookmarkEnd w:id="623"/>
      <w:bookmarkEnd w:id="624"/>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6AD47C7"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5" w:name="_Toc164801037"/>
      <w:bookmarkStart w:id="626" w:name="_Toc168466267"/>
      <w:r w:rsidRPr="0065065D">
        <w:rPr>
          <w:lang w:val="en-GB"/>
        </w:rPr>
        <w:lastRenderedPageBreak/>
        <w:t>Spis literatury</w:t>
      </w:r>
      <w:bookmarkEnd w:id="625"/>
      <w:bookmarkEnd w:id="626"/>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7" w:name="_Toc168466268"/>
      <w:bookmarkStart w:id="628" w:name="_Toc164801039"/>
      <w:r w:rsidRPr="00EA682C">
        <w:lastRenderedPageBreak/>
        <w:t>Spis treści</w:t>
      </w:r>
      <w:bookmarkEnd w:id="627"/>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29" w:name="_Toc168466269"/>
      <w:r w:rsidRPr="00233788">
        <w:lastRenderedPageBreak/>
        <w:t>Wykaz rysunków</w:t>
      </w:r>
      <w:bookmarkEnd w:id="628"/>
      <w:bookmarkEnd w:id="629"/>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0" w:name="_Toc164801040"/>
      <w:bookmarkStart w:id="631" w:name="_Toc168466270"/>
      <w:r w:rsidRPr="00EA682C">
        <w:lastRenderedPageBreak/>
        <w:t xml:space="preserve">Wykaz </w:t>
      </w:r>
      <w:r w:rsidR="00EA682C" w:rsidRPr="00EA682C">
        <w:t>t</w:t>
      </w:r>
      <w:r w:rsidRPr="00EA682C">
        <w:t>abel</w:t>
      </w:r>
      <w:bookmarkEnd w:id="630"/>
      <w:bookmarkEnd w:id="631"/>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2" w:name="_Toc164801041"/>
      <w:bookmarkStart w:id="633" w:name="_Toc168466271"/>
      <w:r w:rsidRPr="00233788">
        <w:lastRenderedPageBreak/>
        <w:t>Wykaz załączników</w:t>
      </w:r>
      <w:bookmarkEnd w:id="632"/>
      <w:bookmarkEnd w:id="633"/>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4" w:name="_Ref66902367"/>
      <w:bookmarkStart w:id="635" w:name="_Toc164801042"/>
      <w:bookmarkStart w:id="636"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4"/>
      <w:bookmarkEnd w:id="635"/>
      <w:bookmarkEnd w:id="63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7" w:name="_Toc164801043"/>
      <w:bookmarkStart w:id="638" w:name="_Toc168466273"/>
      <w:r w:rsidRPr="00233788">
        <w:lastRenderedPageBreak/>
        <w:t>Załącznik 2 - Kwestionariusze badania satysfakcji interesariuszy</w:t>
      </w:r>
      <w:bookmarkEnd w:id="637"/>
      <w:bookmarkEnd w:id="638"/>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 xml:space="preserve">Pytanie kwalifikujące do udziału w badaniu </w:t>
      </w:r>
      <w:r>
        <w:rPr>
          <w:bCs/>
        </w:rPr>
        <w:t>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w:t>
      </w:r>
      <w:r>
        <w:rPr>
          <w:bCs/>
        </w:rPr>
        <w:t xml:space="preserve">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 xml:space="preserve">Pytanie kwalifikujące do udziału w badaniu </w:t>
      </w:r>
      <w:r>
        <w:rPr>
          <w:bCs/>
        </w:rPr>
        <w:t>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w:t>
      </w:r>
      <w:r>
        <w:rPr>
          <w:bCs/>
        </w:rPr>
        <w:t xml:space="preserve">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 xml:space="preserve">Pytanie kwalifikujące do udziału w badaniu </w:t>
      </w:r>
      <w:r>
        <w:rPr>
          <w:bCs/>
        </w:rPr>
        <w:t>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w:t>
      </w:r>
      <w:r>
        <w:rPr>
          <w:bCs/>
        </w:rPr>
        <w:t>a</w:t>
      </w:r>
      <w:r>
        <w:rPr>
          <w:bCs/>
        </w:rPr>
        <w:t xml:space="preserve"> kwalifikujące do udziału w badaniu </w:t>
      </w:r>
      <w:r>
        <w:rPr>
          <w:bCs/>
        </w:rPr>
        <w:t>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 xml:space="preserve">(maksymalnie 3 identyczne kwestionariusze możliwe do wypełnienia dla 3. różnych </w:t>
      </w:r>
      <w:r w:rsidR="009A4E1A">
        <w:rPr>
          <w:bCs/>
        </w:rPr>
        <w:t>uczelni</w:t>
      </w:r>
      <w:r w:rsidR="009A4E1A">
        <w:rPr>
          <w:bCs/>
        </w:rPr>
        <w:t xml:space="preserve">; </w:t>
      </w:r>
      <w:r w:rsidR="009A4E1A">
        <w:rPr>
          <w:bCs/>
        </w:rPr>
        <w:t>1</w:t>
      </w:r>
      <w:r w:rsidR="009A4E1A">
        <w:rPr>
          <w:bCs/>
        </w:rPr>
        <w:t xml:space="preserve">8, </w:t>
      </w:r>
      <w:r w:rsidR="009A4E1A">
        <w:rPr>
          <w:bCs/>
        </w:rPr>
        <w:t>1</w:t>
      </w:r>
      <w:r w:rsidR="009A4E1A">
        <w:rPr>
          <w:bCs/>
        </w:rPr>
        <w:t>9</w:t>
      </w:r>
      <w:r w:rsidR="009A4E1A">
        <w:rPr>
          <w:bCs/>
        </w:rPr>
        <w:t>, 20</w:t>
      </w:r>
      <w:r w:rsidR="009A4E1A">
        <w:rPr>
          <w:bCs/>
        </w:rPr>
        <w:t>)</w:t>
      </w:r>
    </w:p>
    <w:p w14:paraId="549245DC" w14:textId="660F0CBA" w:rsidR="009A4E1A" w:rsidRDefault="009A4E1A" w:rsidP="009A4E1A">
      <w:pPr>
        <w:pStyle w:val="Akapitzlist"/>
        <w:numPr>
          <w:ilvl w:val="0"/>
          <w:numId w:val="17"/>
        </w:numPr>
        <w:rPr>
          <w:bCs/>
        </w:rPr>
      </w:pPr>
      <w:r>
        <w:rPr>
          <w:bCs/>
        </w:rPr>
        <w:t xml:space="preserve">Pytanie kwalifikujące do udziału w badaniu </w:t>
      </w:r>
      <w:r>
        <w:rPr>
          <w:bCs/>
        </w:rPr>
        <w:t>władz samorządowych (21)</w:t>
      </w:r>
    </w:p>
    <w:p w14:paraId="4D651AF9" w14:textId="590B0B30" w:rsidR="009A4E1A" w:rsidRPr="009A4E1A" w:rsidRDefault="009A4E1A">
      <w:pPr>
        <w:pStyle w:val="Akapitzlist"/>
        <w:numPr>
          <w:ilvl w:val="0"/>
          <w:numId w:val="17"/>
        </w:numPr>
      </w:pPr>
      <w:r>
        <w:rPr>
          <w:bCs/>
        </w:rPr>
        <w:t xml:space="preserve">Pytania wstępne w badaniu </w:t>
      </w:r>
      <w:r>
        <w:rPr>
          <w:bCs/>
        </w:rPr>
        <w:t>władz samorządowych</w:t>
      </w:r>
      <w:r>
        <w:rPr>
          <w:bCs/>
        </w:rPr>
        <w:t xml:space="preserve"> (</w:t>
      </w:r>
      <w:r>
        <w:rPr>
          <w:bCs/>
        </w:rPr>
        <w:t>22</w:t>
      </w:r>
      <w:r>
        <w:rPr>
          <w:bCs/>
        </w:rPr>
        <w:t>)</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w:t>
      </w:r>
      <w:r w:rsidR="009A4E1A">
        <w:rPr>
          <w:bCs/>
        </w:rPr>
        <w:t xml:space="preserve"> </w:t>
      </w:r>
      <w:r w:rsidR="009A4E1A">
        <w:rPr>
          <w:bCs/>
        </w:rPr>
        <w:t>identyczne kwestionariusze możliwe do wypełnienia dla 3. różnych uczelni; 2</w:t>
      </w:r>
      <w:r w:rsidR="009A4E1A">
        <w:rPr>
          <w:bCs/>
        </w:rPr>
        <w:t>3, 24, 25</w:t>
      </w:r>
      <w:r w:rsidR="009A4E1A">
        <w:rPr>
          <w:bCs/>
        </w:rPr>
        <w:t>)</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39" w:name="_Toc164801044"/>
      <w:bookmarkStart w:id="640"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39"/>
      <w:bookmarkEnd w:id="640"/>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1" w:name="_Toc164801045"/>
      <w:bookmarkStart w:id="642"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1"/>
      <w:bookmarkEnd w:id="642"/>
    </w:p>
    <w:p w14:paraId="5427DF13" w14:textId="6C1135F4" w:rsidR="00622247" w:rsidRDefault="00622247" w:rsidP="00622247">
      <w:pPr>
        <w:pStyle w:val="Tytutabeli"/>
      </w:pPr>
      <w:bookmarkStart w:id="643" w:name="_Ref134656238"/>
      <w:bookmarkStart w:id="644"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3"/>
      <w:r>
        <w:t xml:space="preserve"> </w:t>
      </w:r>
      <w:r w:rsidRPr="00622247">
        <w:rPr>
          <w:lang w:eastAsia="pl-PL"/>
        </w:rPr>
        <w:t xml:space="preserve">RankingRV250 dla top100 uczelni w THE, ARWU, QS i </w:t>
      </w:r>
      <w:proofErr w:type="spellStart"/>
      <w:r w:rsidRPr="00622247">
        <w:rPr>
          <w:lang w:eastAsia="pl-PL"/>
        </w:rPr>
        <w:t>Webometrics</w:t>
      </w:r>
      <w:bookmarkEnd w:id="64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5" w:name="_Toc164801046"/>
      <w:bookmarkStart w:id="646" w:name="_Toc168466276"/>
      <w:r w:rsidRPr="00233788">
        <w:lastRenderedPageBreak/>
        <w:t xml:space="preserve">Załącznik </w:t>
      </w:r>
      <w:r>
        <w:t>5</w:t>
      </w:r>
      <w:r w:rsidRPr="00233788">
        <w:t xml:space="preserve"> – </w:t>
      </w:r>
      <w:r>
        <w:t>Lista artykułów naukowych przyjętych do Analizy grup interesariuszy uczelni w badaniu SLR</w:t>
      </w:r>
      <w:bookmarkEnd w:id="645"/>
      <w:bookmarkEnd w:id="64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F3116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F3116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F3116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F3116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F3116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F3116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F3116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F3116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F3116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F3116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F3116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F3116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F3116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F3116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F3116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F3116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F3116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F3116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F3116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F3116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F3116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F3116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F3116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F3116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F3116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F3116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F3116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F3116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F3116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F3116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F3116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F3116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F3116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F3116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F3116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F3116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F3116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F3116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F3116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F3116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F3116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F3116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F3116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F3116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F3116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F3116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F3116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F3116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F3116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F3116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F3116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F3116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F3116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F3116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F3116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F3116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F3116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F3116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F3116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F3116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F3116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F3116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F3116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F3116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F3116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F3116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F3116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F3116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F3116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F3116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F3116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F3116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F3116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F3116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F3116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F3116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F3116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F3116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F3116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F3116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F3116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F3116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F3116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F3116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F3116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F3116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F3116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F3116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F3116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F3116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F3116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F3116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F3116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F3116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F3116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F3116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F3116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F3116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F3116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F3116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F3116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F3116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F3116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F3116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F3116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F3116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F3116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F3116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F3116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F3116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F3116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F3116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F3116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F3116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F3116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F3116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F3116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F3116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F3116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F3116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F3116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F3116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F3116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F3116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F3116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F3116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F3116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F3116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F3116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F3116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F3116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F3116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F3116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F3116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F3116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F3116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F3116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F3116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F3116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F3116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F3116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F3116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F3116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F3116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F3116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F3116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F3116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F3116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F3116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F3116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F3116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F3116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F3116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F3116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F3116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F3116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F3116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F3116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F3116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F3116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F3116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F3116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F3116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F3116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F3116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F3116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F3116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F3116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F3116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F3116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F3116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F3116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F3116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F3116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F3116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F3116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F3116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F3116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F3116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F3116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F3116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F3116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F3116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F3116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F3116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F3116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F3116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F3116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F3116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F3116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F3116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F3116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F3116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F3116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F3116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F3116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F3116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F3116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F3116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F3116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F3116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F3116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F3116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F3116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F3116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F3116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F3116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F3116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F3116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F3116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F3116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F3116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F3116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F3116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F3116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F3116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F3116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F3116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F3116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F3116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F3116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F3116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F3116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F3116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F3116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F3116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F3116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F3116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F3116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F3116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F3116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F3116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F3116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F3116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F3116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F3116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F3116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F3116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F3116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F3116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F3116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F3116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F3116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F3116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F3116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F3116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F3116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F3116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F3116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F3116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F3116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F3116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F3116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F3116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F3116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F3116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F3116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F3116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F3116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F3116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F3116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F3116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F3116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F3116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F3116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F3116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F3116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F3116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F3116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F3116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F3116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F3116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F3116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F3116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F3116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F3116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F3116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F3116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F3116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F3116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F3116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F3116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F3116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F3116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F3116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F3116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F3116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F3116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F3116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F3116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F3116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F3116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F3116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F3116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F3116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F3116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F3116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F3116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F3116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F3116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F3116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F3116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F3116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F3116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F3116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F3116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F3116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F3116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F3116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F3116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F3116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F3116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F3116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F3116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F3116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F3116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F3116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F3116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F3116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F3116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F3116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F3116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F3116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F3116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F3116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F3116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F3116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F3116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F3116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F3116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F3116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F3116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F3116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F3116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F3116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F3116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F3116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F3116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F3116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F3116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F3116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F3116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F3116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F3116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F3116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F3116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F3116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F3116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F3116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F3116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F3116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F3116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F3116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F3116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F3116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F3116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F3116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F3116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F3116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F3116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F3116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F3116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F3116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F3116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F3116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F3116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F3116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F3116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F3116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F3116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F3116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F3116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F3116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F3116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F3116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F3116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F3116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F3116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F3116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F3116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F3116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F3116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F3116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F3116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F3116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F3116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F3116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F3116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F3116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F3116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F3116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F3116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F3116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F3116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F3116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F3116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F3116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F3116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F3116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F3116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F3116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F3116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F3116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F3116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F3116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F3116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F3116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F3116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F3116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F3116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F3116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F3116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F3116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F3116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F3116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F3116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F3116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F3116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F3116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F3116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F3116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F3116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F3116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F3116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F3116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F3116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F3116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F3116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F3116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F3116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F3116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F3116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F3116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F3116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F3116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F3116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F3116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F3116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47" w:name="_Toc164801047"/>
      <w:bookmarkStart w:id="648" w:name="_Toc168466277"/>
      <w:r w:rsidRPr="00233788">
        <w:lastRenderedPageBreak/>
        <w:t xml:space="preserve">Załącznik </w:t>
      </w:r>
      <w:r>
        <w:t>6</w:t>
      </w:r>
      <w:r w:rsidRPr="00233788">
        <w:t xml:space="preserve"> – </w:t>
      </w:r>
      <w:bookmarkStart w:id="649" w:name="_Hlk157755664"/>
      <w:r>
        <w:t xml:space="preserve">Szczegółowa Lista Analizowanych fraz </w:t>
      </w:r>
      <w:r w:rsidR="00D51AB7">
        <w:br/>
      </w:r>
      <w:r>
        <w:t>odnoszących się do inter</w:t>
      </w:r>
      <w:r w:rsidR="004C1815">
        <w:t>E</w:t>
      </w:r>
      <w:r>
        <w:t>sariuszy uczelni w badaniu SLR</w:t>
      </w:r>
      <w:bookmarkEnd w:id="647"/>
      <w:bookmarkEnd w:id="648"/>
      <w:bookmarkEnd w:id="64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0" w:name="_Toc164801048"/>
      <w:bookmarkStart w:id="651"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0"/>
      <w:bookmarkEnd w:id="651"/>
    </w:p>
    <w:p w14:paraId="74AE2DCF" w14:textId="4CA19AF2" w:rsidR="00BC6853" w:rsidRDefault="00BC6853" w:rsidP="00BC6853">
      <w:commentRangeStart w:id="652"/>
      <w:r>
        <w:t>Wstawić obraz SSDQM_HQ</w:t>
      </w:r>
      <w:commentRangeEnd w:id="652"/>
      <w:r>
        <w:rPr>
          <w:rStyle w:val="Odwoaniedokomentarza"/>
          <w:rFonts w:ascii="Times New Roman" w:eastAsia="Times New Roman" w:hAnsi="Times New Roman"/>
          <w:szCs w:val="20"/>
          <w:lang w:eastAsia="pl-PL"/>
        </w:rPr>
        <w:commentReference w:id="65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7"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0"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7"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4"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5"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r>
        <w:t>QualHE</w:t>
      </w:r>
    </w:p>
  </w:comment>
  <w:comment w:id="35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7"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6ECB2" w14:textId="77777777" w:rsidR="00BA4E84" w:rsidRDefault="00BA4E84" w:rsidP="00807180">
      <w:pPr>
        <w:spacing w:line="240" w:lineRule="auto"/>
      </w:pPr>
      <w:r>
        <w:separator/>
      </w:r>
    </w:p>
  </w:endnote>
  <w:endnote w:type="continuationSeparator" w:id="0">
    <w:p w14:paraId="2F2BCCAD" w14:textId="77777777" w:rsidR="00BA4E84" w:rsidRDefault="00BA4E8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3B8BB" w14:textId="77777777" w:rsidR="00BA4E84" w:rsidRDefault="00BA4E84" w:rsidP="00807180">
      <w:pPr>
        <w:spacing w:line="240" w:lineRule="auto"/>
      </w:pPr>
      <w:r>
        <w:separator/>
      </w:r>
    </w:p>
  </w:footnote>
  <w:footnote w:type="continuationSeparator" w:id="0">
    <w:p w14:paraId="50501F0D" w14:textId="77777777" w:rsidR="00BA4E84" w:rsidRDefault="00BA4E84"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r>
        <w:t>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w:t>
      </w:r>
      <w:r>
        <w:t>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r>
        <w:t>MyPlan</w:t>
      </w:r>
      <w:r w:rsidR="00F8755C">
        <w:t> </w:t>
      </w:r>
      <w:r>
        <w:t>2024 – 7,1% (1 z 14); Perspektywy</w:t>
      </w:r>
      <w:r w:rsidR="00F8755C">
        <w:t> </w:t>
      </w:r>
      <w:r>
        <w:t>2023 – bez zmian.</w:t>
      </w:r>
    </w:p>
  </w:footnote>
  <w:footnote w:id="8">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5">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r w:rsidRPr="0075766C">
        <w:rPr>
          <w:rFonts w:eastAsia="Times New Roman" w:cs="Arial"/>
          <w:color w:val="000000"/>
          <w:szCs w:val="18"/>
          <w:lang w:eastAsia="pl-PL"/>
        </w:rPr>
        <w:t>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r w:rsidRPr="00AC7707">
        <w:rPr>
          <w:rFonts w:cs="Arial"/>
          <w:szCs w:val="20"/>
        </w:rPr>
        <w:t>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w:t>
      </w:r>
      <w:r>
        <w:t>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r>
        <w:t xml:space="preserve">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4">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r w:rsidRPr="000E49D6">
        <w:rPr>
          <w:i/>
          <w:iCs/>
          <w:szCs w:val="18"/>
        </w:rPr>
        <w:t>Baldridge National Quality Award</w:t>
      </w:r>
      <w:r w:rsidRPr="000E49D6">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r>
        <w:t>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r w:rsidR="00E973D4">
        <w:t>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r>
        <w:t>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530"/>
    <w:rsid w:val="00103ADF"/>
    <w:rsid w:val="00103EF0"/>
    <w:rsid w:val="0010574F"/>
    <w:rsid w:val="00105DEA"/>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70399</TotalTime>
  <Pages>397</Pages>
  <Words>353654</Words>
  <Characters>2121929</Characters>
  <Application>Microsoft Office Word</Application>
  <DocSecurity>0</DocSecurity>
  <Lines>17682</Lines>
  <Paragraphs>4941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1198</cp:revision>
  <cp:lastPrinted>2024-05-10T18:45:00Z</cp:lastPrinted>
  <dcterms:created xsi:type="dcterms:W3CDTF">2021-05-09T13:07:00Z</dcterms:created>
  <dcterms:modified xsi:type="dcterms:W3CDTF">2024-06-07T06:46:00Z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